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DFF79" w14:textId="4C3A58B7" w:rsidR="00A3208D" w:rsidRPr="00B44380" w:rsidRDefault="00A3208D" w:rsidP="005C2BAC">
      <w:pPr>
        <w:spacing w:after="0"/>
        <w:jc w:val="both"/>
        <w:rPr>
          <w:rFonts w:ascii="Arial" w:hAnsi="Arial" w:cs="Arial"/>
          <w:lang w:val="en-US"/>
        </w:rPr>
      </w:pPr>
      <w:r w:rsidRPr="00B44380">
        <w:rPr>
          <w:rFonts w:ascii="Arial" w:hAnsi="Arial" w:cs="Arial"/>
          <w:lang w:val="en-US"/>
        </w:rPr>
        <w:t xml:space="preserve"> </w:t>
      </w:r>
    </w:p>
    <w:p w14:paraId="756A39BF" w14:textId="40508236" w:rsidR="00B44380" w:rsidRPr="00B44380" w:rsidRDefault="00685991" w:rsidP="005C2BAC">
      <w:pPr>
        <w:spacing w:after="0"/>
        <w:jc w:val="both"/>
        <w:rPr>
          <w:rFonts w:ascii="Arial" w:hAnsi="Arial" w:cs="Arial"/>
          <w:b/>
          <w:bCs/>
          <w:i/>
          <w:iCs/>
          <w:sz w:val="28"/>
          <w:szCs w:val="28"/>
          <w:u w:val="single"/>
          <w:lang w:val="en-US"/>
        </w:rPr>
      </w:pPr>
      <w:r>
        <w:rPr>
          <w:rFonts w:ascii="Arial" w:hAnsi="Arial" w:cs="Arial"/>
          <w:b/>
          <w:bCs/>
          <w:i/>
          <w:iCs/>
          <w:sz w:val="28"/>
          <w:szCs w:val="28"/>
          <w:u w:val="single"/>
          <w:lang w:val="en-US"/>
        </w:rPr>
        <w:t>GENERAL</w:t>
      </w:r>
      <w:r w:rsidR="00B44380" w:rsidRPr="00B44380">
        <w:rPr>
          <w:rFonts w:ascii="Arial" w:hAnsi="Arial" w:cs="Arial"/>
          <w:b/>
          <w:bCs/>
          <w:i/>
          <w:iCs/>
          <w:sz w:val="28"/>
          <w:szCs w:val="28"/>
          <w:u w:val="single"/>
          <w:lang w:val="en-US"/>
        </w:rPr>
        <w:t xml:space="preserve"> CIRCULA</w:t>
      </w:r>
      <w:r>
        <w:rPr>
          <w:rFonts w:ascii="Arial" w:hAnsi="Arial" w:cs="Arial"/>
          <w:b/>
          <w:bCs/>
          <w:i/>
          <w:iCs/>
          <w:sz w:val="28"/>
          <w:szCs w:val="28"/>
          <w:u w:val="single"/>
          <w:lang w:val="en-US"/>
        </w:rPr>
        <w:t>R</w:t>
      </w:r>
      <w:r w:rsidR="00B44380" w:rsidRPr="00B44380">
        <w:rPr>
          <w:rFonts w:ascii="Arial" w:hAnsi="Arial" w:cs="Arial"/>
          <w:b/>
          <w:bCs/>
          <w:i/>
          <w:iCs/>
          <w:sz w:val="28"/>
          <w:szCs w:val="28"/>
          <w:u w:val="single"/>
          <w:lang w:val="en-US"/>
        </w:rPr>
        <w:t xml:space="preserve">                 </w:t>
      </w:r>
      <w:r w:rsidR="00114714">
        <w:rPr>
          <w:rFonts w:ascii="Arial" w:hAnsi="Arial" w:cs="Arial"/>
          <w:b/>
          <w:bCs/>
          <w:i/>
          <w:iCs/>
          <w:sz w:val="28"/>
          <w:szCs w:val="28"/>
          <w:u w:val="single"/>
          <w:lang w:val="en-US"/>
        </w:rPr>
        <w:t xml:space="preserve">    </w:t>
      </w:r>
      <w:r w:rsidR="00B44380" w:rsidRPr="00B44380">
        <w:rPr>
          <w:rFonts w:ascii="Arial" w:hAnsi="Arial" w:cs="Arial"/>
          <w:b/>
          <w:bCs/>
          <w:i/>
          <w:iCs/>
          <w:sz w:val="28"/>
          <w:szCs w:val="28"/>
          <w:u w:val="single"/>
          <w:lang w:val="en-US"/>
        </w:rPr>
        <w:t xml:space="preserve">                                            </w:t>
      </w:r>
      <w:r>
        <w:rPr>
          <w:rFonts w:ascii="Arial" w:hAnsi="Arial" w:cs="Arial"/>
          <w:b/>
          <w:bCs/>
          <w:i/>
          <w:iCs/>
          <w:sz w:val="28"/>
          <w:szCs w:val="28"/>
          <w:u w:val="single"/>
          <w:lang w:val="en-US"/>
        </w:rPr>
        <w:t>14</w:t>
      </w:r>
      <w:r w:rsidR="00B44380" w:rsidRPr="00B44380">
        <w:rPr>
          <w:rFonts w:ascii="Arial" w:hAnsi="Arial" w:cs="Arial"/>
          <w:b/>
          <w:bCs/>
          <w:i/>
          <w:iCs/>
          <w:sz w:val="28"/>
          <w:szCs w:val="28"/>
          <w:u w:val="single"/>
          <w:lang w:val="en-US"/>
        </w:rPr>
        <w:t>/2021</w:t>
      </w:r>
    </w:p>
    <w:p w14:paraId="72C3E590" w14:textId="77777777" w:rsidR="005C2BAC" w:rsidRDefault="005C2BAC" w:rsidP="005C2BAC">
      <w:pPr>
        <w:spacing w:after="0"/>
        <w:jc w:val="right"/>
        <w:rPr>
          <w:rFonts w:ascii="Arial" w:hAnsi="Arial" w:cs="Arial"/>
          <w:b/>
          <w:bCs/>
          <w:sz w:val="24"/>
          <w:szCs w:val="24"/>
          <w:lang w:val="en-US"/>
        </w:rPr>
      </w:pPr>
    </w:p>
    <w:p w14:paraId="6511E485" w14:textId="4FDC3BF8" w:rsidR="00B44380" w:rsidRPr="00B44380" w:rsidRDefault="00B44380" w:rsidP="005C2BAC">
      <w:pPr>
        <w:spacing w:after="0"/>
        <w:jc w:val="right"/>
        <w:rPr>
          <w:rFonts w:ascii="Arial" w:hAnsi="Arial" w:cs="Arial"/>
          <w:b/>
          <w:bCs/>
          <w:sz w:val="24"/>
          <w:szCs w:val="24"/>
          <w:lang w:val="en-US"/>
        </w:rPr>
      </w:pPr>
      <w:r w:rsidRPr="00B44380">
        <w:rPr>
          <w:rFonts w:ascii="Arial" w:hAnsi="Arial" w:cs="Arial"/>
          <w:b/>
          <w:bCs/>
          <w:sz w:val="24"/>
          <w:szCs w:val="24"/>
          <w:lang w:val="en-US"/>
        </w:rPr>
        <w:t xml:space="preserve">Date: </w:t>
      </w:r>
      <w:r w:rsidR="006F1CAF">
        <w:rPr>
          <w:rFonts w:ascii="Arial" w:hAnsi="Arial" w:cs="Arial"/>
          <w:b/>
          <w:bCs/>
          <w:sz w:val="24"/>
          <w:szCs w:val="24"/>
          <w:lang w:val="en-US"/>
        </w:rPr>
        <w:t>20</w:t>
      </w:r>
      <w:r w:rsidRPr="00B44380">
        <w:rPr>
          <w:rFonts w:ascii="Arial" w:hAnsi="Arial" w:cs="Arial"/>
          <w:b/>
          <w:bCs/>
          <w:sz w:val="24"/>
          <w:szCs w:val="24"/>
          <w:vertAlign w:val="superscript"/>
          <w:lang w:val="en-US"/>
        </w:rPr>
        <w:t>th</w:t>
      </w:r>
      <w:r w:rsidRPr="00B44380">
        <w:rPr>
          <w:rFonts w:ascii="Arial" w:hAnsi="Arial" w:cs="Arial"/>
          <w:b/>
          <w:bCs/>
          <w:sz w:val="24"/>
          <w:szCs w:val="24"/>
          <w:lang w:val="en-US"/>
        </w:rPr>
        <w:t xml:space="preserve"> </w:t>
      </w:r>
      <w:r w:rsidR="00685991">
        <w:rPr>
          <w:rFonts w:ascii="Arial" w:hAnsi="Arial" w:cs="Arial"/>
          <w:b/>
          <w:bCs/>
          <w:sz w:val="24"/>
          <w:szCs w:val="24"/>
          <w:lang w:val="en-US"/>
        </w:rPr>
        <w:t>Dec</w:t>
      </w:r>
      <w:r w:rsidRPr="00B44380">
        <w:rPr>
          <w:rFonts w:ascii="Arial" w:hAnsi="Arial" w:cs="Arial"/>
          <w:b/>
          <w:bCs/>
          <w:sz w:val="24"/>
          <w:szCs w:val="24"/>
          <w:lang w:val="en-US"/>
        </w:rPr>
        <w:t xml:space="preserve"> 2021</w:t>
      </w:r>
    </w:p>
    <w:p w14:paraId="5E3E7FFF" w14:textId="63196910" w:rsidR="00B44380" w:rsidRDefault="00B44380" w:rsidP="005C2BAC">
      <w:pPr>
        <w:spacing w:after="0"/>
        <w:jc w:val="both"/>
        <w:rPr>
          <w:rFonts w:ascii="Arial" w:hAnsi="Arial" w:cs="Arial"/>
          <w:sz w:val="24"/>
          <w:szCs w:val="24"/>
          <w:lang w:val="en-US"/>
        </w:rPr>
      </w:pPr>
      <w:r w:rsidRPr="00B44380">
        <w:rPr>
          <w:rFonts w:ascii="Arial" w:hAnsi="Arial" w:cs="Arial"/>
          <w:sz w:val="24"/>
          <w:szCs w:val="24"/>
          <w:lang w:val="en-US"/>
        </w:rPr>
        <w:t>To: Fleet</w:t>
      </w:r>
    </w:p>
    <w:p w14:paraId="60E06852" w14:textId="77777777" w:rsidR="00B55B4D" w:rsidRPr="00B44380" w:rsidRDefault="00B55B4D" w:rsidP="005C2BAC">
      <w:pPr>
        <w:spacing w:after="0"/>
        <w:jc w:val="both"/>
        <w:rPr>
          <w:rFonts w:ascii="Arial" w:hAnsi="Arial" w:cs="Arial"/>
          <w:sz w:val="24"/>
          <w:szCs w:val="24"/>
          <w:lang w:val="en-US"/>
        </w:rPr>
      </w:pPr>
    </w:p>
    <w:p w14:paraId="5F2AE6DE" w14:textId="6FADB513" w:rsidR="00B44380" w:rsidRPr="00B44380" w:rsidRDefault="00B44380" w:rsidP="005C2BAC">
      <w:pPr>
        <w:spacing w:after="0"/>
        <w:jc w:val="both"/>
        <w:rPr>
          <w:rFonts w:ascii="Arial" w:hAnsi="Arial" w:cs="Arial"/>
          <w:b/>
          <w:bCs/>
          <w:color w:val="0E101A"/>
          <w:sz w:val="24"/>
          <w:szCs w:val="24"/>
        </w:rPr>
      </w:pPr>
      <w:r w:rsidRPr="00B44380">
        <w:rPr>
          <w:rFonts w:ascii="Arial" w:hAnsi="Arial" w:cs="Arial"/>
          <w:b/>
          <w:bCs/>
          <w:sz w:val="24"/>
          <w:szCs w:val="24"/>
          <w:u w:val="single"/>
          <w:lang w:val="en-US"/>
        </w:rPr>
        <w:t xml:space="preserve">SUBJECT: </w:t>
      </w:r>
      <w:r w:rsidR="00685991">
        <w:rPr>
          <w:rFonts w:ascii="Arial" w:hAnsi="Arial" w:cs="Arial"/>
          <w:b/>
          <w:bCs/>
          <w:sz w:val="24"/>
          <w:szCs w:val="24"/>
          <w:u w:val="single"/>
          <w:lang w:val="en-US"/>
        </w:rPr>
        <w:t>PROCEDURE</w:t>
      </w:r>
      <w:r w:rsidR="00CD5C95">
        <w:rPr>
          <w:rFonts w:ascii="Arial" w:hAnsi="Arial" w:cs="Arial"/>
          <w:b/>
          <w:bCs/>
          <w:sz w:val="24"/>
          <w:szCs w:val="24"/>
          <w:u w:val="single"/>
          <w:lang w:val="en-US"/>
        </w:rPr>
        <w:t xml:space="preserve"> FOR CREW APPRAISAL AND DISMISSAL</w:t>
      </w:r>
    </w:p>
    <w:p w14:paraId="14D52C89" w14:textId="77777777" w:rsidR="00E97DB4" w:rsidRDefault="00E97DB4" w:rsidP="005C2BAC">
      <w:pPr>
        <w:spacing w:after="0"/>
        <w:jc w:val="both"/>
        <w:rPr>
          <w:b/>
        </w:rPr>
      </w:pPr>
    </w:p>
    <w:p w14:paraId="3CCD958B" w14:textId="7915676C" w:rsidR="00417F66" w:rsidRPr="00646A9D" w:rsidRDefault="002827AE" w:rsidP="005C2BAC">
      <w:pPr>
        <w:spacing w:after="0"/>
        <w:jc w:val="both"/>
        <w:rPr>
          <w:rFonts w:ascii="Arial" w:hAnsi="Arial" w:cs="Arial"/>
          <w:bCs/>
        </w:rPr>
      </w:pPr>
      <w:r w:rsidRPr="001E2265">
        <w:rPr>
          <w:rFonts w:ascii="Arial" w:hAnsi="Arial" w:cs="Arial"/>
          <w:bCs/>
        </w:rPr>
        <w:t xml:space="preserve">Crew </w:t>
      </w:r>
      <w:r w:rsidR="001E2265" w:rsidRPr="001E2265">
        <w:rPr>
          <w:rFonts w:ascii="Arial" w:hAnsi="Arial" w:cs="Arial"/>
          <w:bCs/>
        </w:rPr>
        <w:t>Grievance/</w:t>
      </w:r>
      <w:r w:rsidRPr="001E2265">
        <w:rPr>
          <w:rFonts w:ascii="Arial" w:hAnsi="Arial" w:cs="Arial"/>
          <w:bCs/>
        </w:rPr>
        <w:t xml:space="preserve">dismissal procedure </w:t>
      </w:r>
      <w:r w:rsidR="001E2265" w:rsidRPr="001E2265">
        <w:rPr>
          <w:rFonts w:ascii="Arial" w:hAnsi="Arial" w:cs="Arial"/>
          <w:bCs/>
        </w:rPr>
        <w:t>are</w:t>
      </w:r>
      <w:r w:rsidRPr="001E2265">
        <w:rPr>
          <w:rFonts w:ascii="Arial" w:hAnsi="Arial" w:cs="Arial"/>
          <w:bCs/>
        </w:rPr>
        <w:t xml:space="preserve"> provided </w:t>
      </w:r>
      <w:r w:rsidR="00337AED" w:rsidRPr="001E2265">
        <w:rPr>
          <w:rFonts w:ascii="Arial" w:hAnsi="Arial" w:cs="Arial"/>
          <w:bCs/>
        </w:rPr>
        <w:t xml:space="preserve">in Company SMS manual under </w:t>
      </w:r>
      <w:r w:rsidR="00CC4444">
        <w:rPr>
          <w:rFonts w:ascii="Arial" w:hAnsi="Arial" w:cs="Arial"/>
          <w:bCs/>
        </w:rPr>
        <w:t>Chapter</w:t>
      </w:r>
      <w:r w:rsidR="00337AED" w:rsidRPr="001E2265">
        <w:rPr>
          <w:rFonts w:ascii="Arial" w:hAnsi="Arial" w:cs="Arial"/>
          <w:bCs/>
        </w:rPr>
        <w:t xml:space="preserve"> </w:t>
      </w:r>
      <w:r w:rsidR="007E22E0" w:rsidRPr="001E2265">
        <w:rPr>
          <w:rFonts w:ascii="Arial" w:hAnsi="Arial" w:cs="Arial"/>
          <w:bCs/>
        </w:rPr>
        <w:t>3.0 – Personnel</w:t>
      </w:r>
      <w:r w:rsidR="007E22E0">
        <w:rPr>
          <w:rFonts w:ascii="Arial" w:hAnsi="Arial" w:cs="Arial"/>
          <w:b/>
        </w:rPr>
        <w:t>.</w:t>
      </w:r>
      <w:r w:rsidR="00CC4444">
        <w:rPr>
          <w:rFonts w:ascii="Arial" w:hAnsi="Arial" w:cs="Arial"/>
          <w:b/>
        </w:rPr>
        <w:t xml:space="preserve"> </w:t>
      </w:r>
      <w:r w:rsidR="00815A3B" w:rsidRPr="00815A3B">
        <w:rPr>
          <w:rFonts w:ascii="Arial" w:hAnsi="Arial" w:cs="Arial"/>
          <w:bCs/>
        </w:rPr>
        <w:t>All v</w:t>
      </w:r>
      <w:r w:rsidR="00B26335" w:rsidRPr="00815A3B">
        <w:rPr>
          <w:rFonts w:ascii="Arial" w:hAnsi="Arial" w:cs="Arial"/>
          <w:bCs/>
        </w:rPr>
        <w:t>essel</w:t>
      </w:r>
      <w:r w:rsidR="00815A3B">
        <w:rPr>
          <w:rFonts w:ascii="Arial" w:hAnsi="Arial" w:cs="Arial"/>
          <w:bCs/>
        </w:rPr>
        <w:t>s</w:t>
      </w:r>
      <w:r w:rsidR="00B26335" w:rsidRPr="00646A9D">
        <w:rPr>
          <w:rFonts w:ascii="Arial" w:hAnsi="Arial" w:cs="Arial"/>
          <w:bCs/>
        </w:rPr>
        <w:t xml:space="preserve"> need to comply with </w:t>
      </w:r>
      <w:r w:rsidR="00646A9D" w:rsidRPr="00646A9D">
        <w:rPr>
          <w:rFonts w:ascii="Arial" w:hAnsi="Arial" w:cs="Arial"/>
          <w:bCs/>
        </w:rPr>
        <w:t xml:space="preserve">this section </w:t>
      </w:r>
      <w:r w:rsidR="000F1621">
        <w:rPr>
          <w:rFonts w:ascii="Arial" w:hAnsi="Arial" w:cs="Arial"/>
          <w:bCs/>
        </w:rPr>
        <w:t>while</w:t>
      </w:r>
      <w:r w:rsidR="00646A9D" w:rsidRPr="00646A9D">
        <w:rPr>
          <w:rFonts w:ascii="Arial" w:hAnsi="Arial" w:cs="Arial"/>
          <w:bCs/>
        </w:rPr>
        <w:t xml:space="preserve"> handling crewing matters</w:t>
      </w:r>
      <w:r w:rsidR="00BA1562">
        <w:rPr>
          <w:rFonts w:ascii="Arial" w:hAnsi="Arial" w:cs="Arial"/>
          <w:bCs/>
        </w:rPr>
        <w:t xml:space="preserve"> onboard our vessels.</w:t>
      </w:r>
    </w:p>
    <w:p w14:paraId="31E24C93" w14:textId="77777777" w:rsidR="007E22E0" w:rsidRDefault="007E22E0" w:rsidP="005C2BAC">
      <w:pPr>
        <w:spacing w:after="0"/>
        <w:jc w:val="both"/>
        <w:rPr>
          <w:rFonts w:ascii="Arial" w:hAnsi="Arial" w:cs="Arial"/>
          <w:b/>
        </w:rPr>
      </w:pPr>
    </w:p>
    <w:p w14:paraId="22EA7469" w14:textId="0A37194E" w:rsidR="00E97DB4" w:rsidRPr="00D657DB" w:rsidRDefault="00E97DB4" w:rsidP="005C2BAC">
      <w:pPr>
        <w:spacing w:after="0"/>
        <w:jc w:val="both"/>
        <w:rPr>
          <w:rFonts w:ascii="Arial" w:hAnsi="Arial" w:cs="Arial"/>
          <w:b/>
          <w:u w:val="single"/>
        </w:rPr>
      </w:pPr>
      <w:r w:rsidRPr="00D657DB">
        <w:rPr>
          <w:rFonts w:ascii="Arial" w:hAnsi="Arial" w:cs="Arial"/>
          <w:b/>
          <w:u w:val="single"/>
        </w:rPr>
        <w:t xml:space="preserve">Section </w:t>
      </w:r>
      <w:proofErr w:type="gramStart"/>
      <w:r w:rsidR="00D657DB" w:rsidRPr="00D657DB">
        <w:rPr>
          <w:rFonts w:ascii="Arial" w:hAnsi="Arial" w:cs="Arial"/>
          <w:b/>
          <w:u w:val="single"/>
        </w:rPr>
        <w:t>3.</w:t>
      </w:r>
      <w:r w:rsidRPr="00D657DB">
        <w:rPr>
          <w:rFonts w:ascii="Arial" w:hAnsi="Arial" w:cs="Arial"/>
          <w:b/>
          <w:u w:val="single"/>
        </w:rPr>
        <w:t>17  Disciplinary</w:t>
      </w:r>
      <w:proofErr w:type="gramEnd"/>
      <w:r w:rsidRPr="00D657DB">
        <w:rPr>
          <w:rFonts w:ascii="Arial" w:hAnsi="Arial" w:cs="Arial"/>
          <w:b/>
          <w:u w:val="single"/>
        </w:rPr>
        <w:t xml:space="preserve"> Procedures</w:t>
      </w:r>
    </w:p>
    <w:p w14:paraId="40816F52" w14:textId="77777777" w:rsidR="005C2BAC" w:rsidRPr="005C2BAC" w:rsidRDefault="005C2BAC" w:rsidP="005C2BAC">
      <w:pPr>
        <w:spacing w:after="0"/>
        <w:jc w:val="both"/>
        <w:rPr>
          <w:rFonts w:ascii="Arial" w:hAnsi="Arial" w:cs="Arial"/>
          <w:b/>
        </w:rPr>
      </w:pPr>
    </w:p>
    <w:p w14:paraId="178097BE" w14:textId="40987009" w:rsidR="00E97DB4" w:rsidRPr="005C2BAC" w:rsidRDefault="00E97DB4" w:rsidP="005C2BAC">
      <w:pPr>
        <w:spacing w:after="0"/>
        <w:jc w:val="both"/>
        <w:rPr>
          <w:rFonts w:ascii="Arial" w:hAnsi="Arial" w:cs="Arial"/>
        </w:rPr>
      </w:pPr>
      <w:r w:rsidRPr="005C2BAC">
        <w:rPr>
          <w:rFonts w:ascii="Arial" w:hAnsi="Arial" w:cs="Arial"/>
        </w:rPr>
        <w:t>The Master shall comply with the following disciplinary procedures against an erring seafarer:</w:t>
      </w:r>
    </w:p>
    <w:p w14:paraId="330EDB8B" w14:textId="77777777" w:rsidR="005C2BAC" w:rsidRPr="005C2BAC" w:rsidRDefault="005C2BAC" w:rsidP="005C2BAC">
      <w:pPr>
        <w:spacing w:after="0"/>
        <w:jc w:val="both"/>
        <w:rPr>
          <w:rFonts w:ascii="Arial" w:hAnsi="Arial" w:cs="Arial"/>
        </w:rPr>
      </w:pPr>
    </w:p>
    <w:p w14:paraId="3B4A2552" w14:textId="77777777" w:rsidR="00E97DB4" w:rsidRPr="005C2BAC" w:rsidRDefault="00E97DB4" w:rsidP="005C2BAC">
      <w:pPr>
        <w:pStyle w:val="ListParagraph"/>
        <w:numPr>
          <w:ilvl w:val="0"/>
          <w:numId w:val="16"/>
        </w:numPr>
        <w:spacing w:after="0" w:line="259" w:lineRule="auto"/>
        <w:jc w:val="both"/>
        <w:rPr>
          <w:rFonts w:ascii="Arial" w:hAnsi="Arial" w:cs="Arial"/>
        </w:rPr>
      </w:pPr>
      <w:r w:rsidRPr="005C2BAC">
        <w:rPr>
          <w:rFonts w:ascii="Arial" w:hAnsi="Arial" w:cs="Arial"/>
        </w:rPr>
        <w:t xml:space="preserve"> The Master shall furnish the seafarer with a </w:t>
      </w:r>
      <w:r w:rsidRPr="005C2BAC">
        <w:rPr>
          <w:rFonts w:ascii="Arial" w:hAnsi="Arial" w:cs="Arial"/>
          <w:b/>
        </w:rPr>
        <w:t>written notice</w:t>
      </w:r>
      <w:r w:rsidRPr="005C2BAC">
        <w:rPr>
          <w:rFonts w:ascii="Arial" w:hAnsi="Arial" w:cs="Arial"/>
        </w:rPr>
        <w:t xml:space="preserve"> containing the following:</w:t>
      </w:r>
    </w:p>
    <w:p w14:paraId="268697B4" w14:textId="77777777" w:rsidR="00E97DB4" w:rsidRPr="005C2BAC" w:rsidRDefault="00E97DB4" w:rsidP="005C2BAC">
      <w:pPr>
        <w:pStyle w:val="ListParagraph"/>
        <w:numPr>
          <w:ilvl w:val="1"/>
          <w:numId w:val="16"/>
        </w:numPr>
        <w:spacing w:after="0" w:line="259" w:lineRule="auto"/>
        <w:jc w:val="both"/>
        <w:rPr>
          <w:rFonts w:ascii="Arial" w:hAnsi="Arial" w:cs="Arial"/>
        </w:rPr>
      </w:pPr>
      <w:r w:rsidRPr="005C2BAC">
        <w:rPr>
          <w:rFonts w:ascii="Arial" w:hAnsi="Arial" w:cs="Arial"/>
        </w:rPr>
        <w:t>Grounds for the charges as listed in Section 33 of this Contract or analogous act constituting the same.</w:t>
      </w:r>
    </w:p>
    <w:p w14:paraId="147690DC" w14:textId="77777777" w:rsidR="00E97DB4" w:rsidRPr="005C2BAC" w:rsidRDefault="00E97DB4" w:rsidP="005C2BAC">
      <w:pPr>
        <w:pStyle w:val="ListParagraph"/>
        <w:numPr>
          <w:ilvl w:val="1"/>
          <w:numId w:val="16"/>
        </w:numPr>
        <w:spacing w:after="0" w:line="259" w:lineRule="auto"/>
        <w:jc w:val="both"/>
        <w:rPr>
          <w:rFonts w:ascii="Arial" w:hAnsi="Arial" w:cs="Arial"/>
        </w:rPr>
      </w:pPr>
      <w:r w:rsidRPr="005C2BAC">
        <w:rPr>
          <w:rFonts w:ascii="Arial" w:hAnsi="Arial" w:cs="Arial"/>
          <w:b/>
        </w:rPr>
        <w:t>Date, time and place for a formal investigation</w:t>
      </w:r>
      <w:r w:rsidRPr="005C2BAC">
        <w:rPr>
          <w:rFonts w:ascii="Arial" w:hAnsi="Arial" w:cs="Arial"/>
        </w:rPr>
        <w:t xml:space="preserve"> of the charges against the seafarer concerned</w:t>
      </w:r>
    </w:p>
    <w:p w14:paraId="23A011CE" w14:textId="77777777" w:rsidR="00E97DB4" w:rsidRPr="005C2BAC" w:rsidRDefault="00E97DB4" w:rsidP="005C2BAC">
      <w:pPr>
        <w:pStyle w:val="ListParagraph"/>
        <w:numPr>
          <w:ilvl w:val="0"/>
          <w:numId w:val="16"/>
        </w:numPr>
        <w:spacing w:after="0" w:line="259" w:lineRule="auto"/>
        <w:jc w:val="both"/>
        <w:rPr>
          <w:rFonts w:ascii="Arial" w:hAnsi="Arial" w:cs="Arial"/>
        </w:rPr>
      </w:pPr>
      <w:r w:rsidRPr="005C2BAC">
        <w:rPr>
          <w:rFonts w:ascii="Arial" w:hAnsi="Arial" w:cs="Arial"/>
        </w:rPr>
        <w:t xml:space="preserve">The Master or his authorized representative shall conduct the investigation or hearing, giving the seafarer the opportunity to explain or defend himself against the charges.  These procedures must be </w:t>
      </w:r>
      <w:r w:rsidRPr="005C2BAC">
        <w:rPr>
          <w:rFonts w:ascii="Arial" w:hAnsi="Arial" w:cs="Arial"/>
          <w:b/>
        </w:rPr>
        <w:t xml:space="preserve">duly documented and </w:t>
      </w:r>
      <w:proofErr w:type="gramStart"/>
      <w:r w:rsidRPr="005C2BAC">
        <w:rPr>
          <w:rFonts w:ascii="Arial" w:hAnsi="Arial" w:cs="Arial"/>
          <w:b/>
        </w:rPr>
        <w:t>entered into</w:t>
      </w:r>
      <w:proofErr w:type="gramEnd"/>
      <w:r w:rsidRPr="005C2BAC">
        <w:rPr>
          <w:rFonts w:ascii="Arial" w:hAnsi="Arial" w:cs="Arial"/>
          <w:b/>
        </w:rPr>
        <w:t xml:space="preserve"> the ship’s logbook</w:t>
      </w:r>
      <w:r w:rsidRPr="005C2BAC">
        <w:rPr>
          <w:rFonts w:ascii="Arial" w:hAnsi="Arial" w:cs="Arial"/>
        </w:rPr>
        <w:t>.</w:t>
      </w:r>
    </w:p>
    <w:p w14:paraId="4ED7C30F" w14:textId="77777777" w:rsidR="00E97DB4" w:rsidRPr="005C2BAC" w:rsidRDefault="00E97DB4" w:rsidP="005C2BAC">
      <w:pPr>
        <w:pStyle w:val="ListParagraph"/>
        <w:numPr>
          <w:ilvl w:val="0"/>
          <w:numId w:val="16"/>
        </w:numPr>
        <w:spacing w:after="0" w:line="259" w:lineRule="auto"/>
        <w:jc w:val="both"/>
        <w:rPr>
          <w:rFonts w:ascii="Arial" w:hAnsi="Arial" w:cs="Arial"/>
        </w:rPr>
      </w:pPr>
      <w:r w:rsidRPr="005C2BAC">
        <w:rPr>
          <w:rFonts w:ascii="Arial" w:hAnsi="Arial" w:cs="Arial"/>
        </w:rPr>
        <w:t>If after the investigation or hearing, the Master is convinced that imposition or a penalty is justified, the Master shall issue a written notice of penalty and the reasons for it to the seafarer, with copies furnished to the Philippine agent.</w:t>
      </w:r>
    </w:p>
    <w:p w14:paraId="4662EB45" w14:textId="7F2EE797" w:rsidR="00E97DB4" w:rsidRPr="005C2BAC" w:rsidRDefault="00E97DB4" w:rsidP="005C2BAC">
      <w:pPr>
        <w:pStyle w:val="ListParagraph"/>
        <w:numPr>
          <w:ilvl w:val="0"/>
          <w:numId w:val="16"/>
        </w:numPr>
        <w:spacing w:after="0" w:line="259" w:lineRule="auto"/>
        <w:jc w:val="both"/>
        <w:rPr>
          <w:rFonts w:ascii="Arial" w:hAnsi="Arial" w:cs="Arial"/>
        </w:rPr>
      </w:pPr>
      <w:r w:rsidRPr="005C2BAC">
        <w:rPr>
          <w:rFonts w:ascii="Arial" w:hAnsi="Arial" w:cs="Arial"/>
        </w:rPr>
        <w:t xml:space="preserve">Dismissal for just cause may be </w:t>
      </w:r>
      <w:r w:rsidR="00BA1562" w:rsidRPr="005C2BAC">
        <w:rPr>
          <w:rFonts w:ascii="Arial" w:hAnsi="Arial" w:cs="Arial"/>
        </w:rPr>
        <w:t>affected</w:t>
      </w:r>
      <w:r w:rsidRPr="005C2BAC">
        <w:rPr>
          <w:rFonts w:ascii="Arial" w:hAnsi="Arial" w:cs="Arial"/>
        </w:rPr>
        <w:t xml:space="preserve"> by the Master without furnishing the seafarer with a notice of dismissal if there is a clear and existing danger to the safety of the crew or the ship.  The Master shall send a complete report to the manning agency substantiated by witnesses, testimonies and any other documents in support thereof.</w:t>
      </w:r>
    </w:p>
    <w:p w14:paraId="01B2224E" w14:textId="77777777" w:rsidR="00E97DB4" w:rsidRPr="005C2BAC" w:rsidRDefault="00E97DB4" w:rsidP="005C2BAC">
      <w:pPr>
        <w:spacing w:after="0"/>
        <w:jc w:val="both"/>
        <w:rPr>
          <w:rFonts w:ascii="Arial" w:hAnsi="Arial" w:cs="Arial"/>
          <w:b/>
        </w:rPr>
      </w:pPr>
    </w:p>
    <w:p w14:paraId="29DABF76" w14:textId="6A89BA14" w:rsidR="00E97DB4" w:rsidRPr="008C353A" w:rsidRDefault="00E97DB4" w:rsidP="005C2BAC">
      <w:pPr>
        <w:pStyle w:val="Heading2"/>
        <w:numPr>
          <w:ilvl w:val="1"/>
          <w:numId w:val="20"/>
        </w:numPr>
        <w:spacing w:before="0"/>
        <w:ind w:left="284" w:hanging="360"/>
        <w:jc w:val="both"/>
        <w:rPr>
          <w:rFonts w:ascii="Arial" w:hAnsi="Arial" w:cs="Arial"/>
          <w:color w:val="auto"/>
          <w:sz w:val="22"/>
          <w:szCs w:val="22"/>
          <w:u w:val="single"/>
          <w:lang w:val="en-US"/>
        </w:rPr>
      </w:pPr>
      <w:bookmarkStart w:id="0" w:name="_Toc51928916"/>
      <w:r w:rsidRPr="008C353A">
        <w:rPr>
          <w:rFonts w:ascii="Arial" w:hAnsi="Arial" w:cs="Arial"/>
          <w:color w:val="auto"/>
          <w:sz w:val="22"/>
          <w:szCs w:val="22"/>
          <w:u w:val="single"/>
          <w:lang w:val="en-US"/>
        </w:rPr>
        <w:t>Evaluation</w:t>
      </w:r>
      <w:bookmarkEnd w:id="0"/>
    </w:p>
    <w:p w14:paraId="40B48BD9" w14:textId="77777777" w:rsidR="00BF369E" w:rsidRPr="005C2BAC" w:rsidRDefault="00BF369E" w:rsidP="005C2BAC">
      <w:pPr>
        <w:spacing w:after="0"/>
        <w:rPr>
          <w:lang w:val="en-US" w:eastAsia="nl-BE"/>
        </w:rPr>
      </w:pPr>
    </w:p>
    <w:p w14:paraId="47EFE364" w14:textId="77777777" w:rsidR="00E97DB4" w:rsidRPr="005C2BAC" w:rsidRDefault="00E97DB4" w:rsidP="005C2BAC">
      <w:pPr>
        <w:spacing w:after="0"/>
        <w:jc w:val="both"/>
        <w:rPr>
          <w:rFonts w:ascii="Arial" w:hAnsi="Arial" w:cs="Arial"/>
          <w:b/>
          <w:lang w:val="en-US"/>
        </w:rPr>
      </w:pPr>
      <w:r w:rsidRPr="005C2BAC">
        <w:rPr>
          <w:rFonts w:ascii="Arial" w:hAnsi="Arial" w:cs="Arial"/>
          <w:b/>
          <w:lang w:val="en-US"/>
        </w:rPr>
        <w:t>Responsibilities</w:t>
      </w:r>
    </w:p>
    <w:p w14:paraId="58F355C8" w14:textId="77777777" w:rsidR="00E97DB4" w:rsidRPr="005C2BAC" w:rsidRDefault="00E97DB4" w:rsidP="005C2BAC">
      <w:pPr>
        <w:spacing w:after="0"/>
        <w:jc w:val="both"/>
        <w:rPr>
          <w:rFonts w:ascii="Arial" w:hAnsi="Arial" w:cs="Arial"/>
          <w:lang w:val="en-US" w:eastAsia="nl-BE"/>
        </w:rPr>
      </w:pPr>
    </w:p>
    <w:p w14:paraId="0A2ECD6D" w14:textId="77777777" w:rsidR="00E97DB4" w:rsidRPr="005C2BAC" w:rsidRDefault="00E97DB4" w:rsidP="005C2BAC">
      <w:pPr>
        <w:spacing w:after="0"/>
        <w:jc w:val="both"/>
        <w:rPr>
          <w:rFonts w:ascii="Arial" w:hAnsi="Arial" w:cs="Arial"/>
          <w:lang w:val="en-US" w:eastAsia="nl-BE"/>
        </w:rPr>
      </w:pPr>
      <w:r w:rsidRPr="005C2BAC">
        <w:rPr>
          <w:rFonts w:ascii="Arial" w:hAnsi="Arial" w:cs="Arial"/>
          <w:lang w:val="en-US" w:eastAsia="nl-BE"/>
        </w:rPr>
        <w:t>The crewing Manager is responsible for ensuring that all the crew members are evaluated as per managements procedures and in required time frame.</w:t>
      </w:r>
    </w:p>
    <w:p w14:paraId="408B7410" w14:textId="77777777" w:rsidR="00E97DB4" w:rsidRPr="005C2BAC" w:rsidRDefault="00E97DB4" w:rsidP="005C2BAC">
      <w:pPr>
        <w:spacing w:after="0"/>
        <w:jc w:val="both"/>
        <w:rPr>
          <w:rFonts w:ascii="Arial" w:hAnsi="Arial" w:cs="Arial"/>
          <w:lang w:val="en-US" w:eastAsia="nl-BE"/>
        </w:rPr>
      </w:pPr>
    </w:p>
    <w:p w14:paraId="40F05CC2" w14:textId="77777777" w:rsidR="00E97DB4" w:rsidRPr="005C2BAC" w:rsidRDefault="00E97DB4" w:rsidP="005C2BAC">
      <w:pPr>
        <w:spacing w:after="0"/>
        <w:jc w:val="both"/>
        <w:rPr>
          <w:rFonts w:ascii="Arial" w:hAnsi="Arial" w:cs="Arial"/>
          <w:lang w:val="en-US" w:eastAsia="nl-BE"/>
        </w:rPr>
      </w:pPr>
      <w:r w:rsidRPr="005C2BAC">
        <w:rPr>
          <w:rFonts w:ascii="Arial" w:hAnsi="Arial" w:cs="Arial"/>
          <w:lang w:val="en-US" w:eastAsia="nl-BE"/>
        </w:rPr>
        <w:t>The Master is responsible to ensure all officers and crew members on board are evaluated.</w:t>
      </w:r>
    </w:p>
    <w:p w14:paraId="60235B3C" w14:textId="77777777" w:rsidR="00E97DB4" w:rsidRPr="005C2BAC" w:rsidRDefault="00E97DB4" w:rsidP="005C2BAC">
      <w:pPr>
        <w:spacing w:after="0"/>
        <w:jc w:val="both"/>
        <w:rPr>
          <w:rFonts w:ascii="Arial" w:hAnsi="Arial" w:cs="Arial"/>
          <w:lang w:val="en-US" w:eastAsia="nl-BE"/>
        </w:rPr>
      </w:pPr>
    </w:p>
    <w:p w14:paraId="4770080E" w14:textId="70B7A998" w:rsidR="00E97DB4" w:rsidRPr="005C2BAC" w:rsidRDefault="00E97DB4" w:rsidP="005C2BAC">
      <w:pPr>
        <w:spacing w:after="0"/>
        <w:jc w:val="both"/>
        <w:rPr>
          <w:rFonts w:ascii="Arial" w:hAnsi="Arial" w:cs="Arial"/>
          <w:lang w:val="en-US" w:eastAsia="nl-BE"/>
        </w:rPr>
      </w:pPr>
      <w:r w:rsidRPr="005C2BAC">
        <w:rPr>
          <w:rFonts w:ascii="Arial" w:hAnsi="Arial" w:cs="Arial"/>
          <w:lang w:val="en-US" w:eastAsia="nl-BE"/>
        </w:rPr>
        <w:t xml:space="preserve">The Shore managers especially Technical and Marine Superintendents shall evaluate </w:t>
      </w:r>
      <w:proofErr w:type="gramStart"/>
      <w:r w:rsidRPr="005C2BAC">
        <w:rPr>
          <w:rFonts w:ascii="Arial" w:hAnsi="Arial" w:cs="Arial"/>
          <w:lang w:val="en-US" w:eastAsia="nl-BE"/>
        </w:rPr>
        <w:t>Master’s</w:t>
      </w:r>
      <w:proofErr w:type="gramEnd"/>
      <w:r w:rsidRPr="005C2BAC">
        <w:rPr>
          <w:rFonts w:ascii="Arial" w:hAnsi="Arial" w:cs="Arial"/>
          <w:lang w:val="en-US" w:eastAsia="nl-BE"/>
        </w:rPr>
        <w:t xml:space="preserve"> and Chief Engineer’s after their visits on board managed fleet. Operations and QHSE Superintendents attending to vessels shall also appraise </w:t>
      </w:r>
      <w:r w:rsidR="00446EBA" w:rsidRPr="005C2BAC">
        <w:rPr>
          <w:rFonts w:ascii="Arial" w:hAnsi="Arial" w:cs="Arial"/>
          <w:lang w:val="en-US" w:eastAsia="nl-BE"/>
        </w:rPr>
        <w:t>Shipboard</w:t>
      </w:r>
      <w:r w:rsidRPr="005C2BAC">
        <w:rPr>
          <w:rFonts w:ascii="Arial" w:hAnsi="Arial" w:cs="Arial"/>
          <w:lang w:val="en-US" w:eastAsia="nl-BE"/>
        </w:rPr>
        <w:t xml:space="preserve"> officers during their visits after assessing the performance of these officers during operations. All the superintendents shall update their comments about officers and crew performance and their feedback regarding same on Memo on Management’s software.</w:t>
      </w:r>
    </w:p>
    <w:p w14:paraId="2FF1D335" w14:textId="77777777" w:rsidR="00E97DB4" w:rsidRPr="005C2BAC" w:rsidRDefault="00E97DB4" w:rsidP="005C2BAC">
      <w:pPr>
        <w:spacing w:after="0"/>
        <w:jc w:val="both"/>
        <w:rPr>
          <w:rFonts w:ascii="Arial" w:hAnsi="Arial" w:cs="Arial"/>
          <w:lang w:val="en-US" w:eastAsia="nl-BE"/>
        </w:rPr>
      </w:pPr>
    </w:p>
    <w:p w14:paraId="6B407516" w14:textId="77777777" w:rsidR="00E97DB4" w:rsidRPr="005C2BAC" w:rsidRDefault="00E97DB4" w:rsidP="005C2BAC">
      <w:pPr>
        <w:spacing w:after="0"/>
        <w:jc w:val="both"/>
        <w:rPr>
          <w:rFonts w:ascii="Arial" w:hAnsi="Arial" w:cs="Arial"/>
          <w:lang w:val="en-US" w:eastAsia="nl-BE"/>
        </w:rPr>
      </w:pPr>
      <w:r w:rsidRPr="005C2BAC">
        <w:rPr>
          <w:rFonts w:ascii="Arial" w:hAnsi="Arial" w:cs="Arial"/>
          <w:lang w:val="en-US" w:eastAsia="nl-BE"/>
        </w:rPr>
        <w:lastRenderedPageBreak/>
        <w:t xml:space="preserve">All verbal warnings and recommendations given by superintendents during their visits on board should also be listed on Memo </w:t>
      </w:r>
      <w:proofErr w:type="gramStart"/>
      <w:r w:rsidRPr="005C2BAC">
        <w:rPr>
          <w:rFonts w:ascii="Arial" w:hAnsi="Arial" w:cs="Arial"/>
          <w:lang w:val="en-US" w:eastAsia="nl-BE"/>
        </w:rPr>
        <w:t>so as to</w:t>
      </w:r>
      <w:proofErr w:type="gramEnd"/>
      <w:r w:rsidRPr="005C2BAC">
        <w:rPr>
          <w:rFonts w:ascii="Arial" w:hAnsi="Arial" w:cs="Arial"/>
          <w:lang w:val="en-US" w:eastAsia="nl-BE"/>
        </w:rPr>
        <w:t xml:space="preserve"> consider same for final appraisal of crew members and for records.</w:t>
      </w:r>
    </w:p>
    <w:p w14:paraId="22D8CF38" w14:textId="77777777" w:rsidR="00E97DB4" w:rsidRPr="005C2BAC" w:rsidRDefault="00E97DB4" w:rsidP="005C2BAC">
      <w:pPr>
        <w:spacing w:after="0"/>
        <w:jc w:val="both"/>
        <w:rPr>
          <w:rFonts w:ascii="Arial" w:hAnsi="Arial" w:cs="Arial"/>
          <w:lang w:val="en-US" w:eastAsia="nl-BE"/>
        </w:rPr>
      </w:pPr>
    </w:p>
    <w:p w14:paraId="7292657E" w14:textId="77777777" w:rsidR="00E97DB4" w:rsidRPr="005C2BAC" w:rsidRDefault="00E97DB4" w:rsidP="005C2BAC">
      <w:pPr>
        <w:spacing w:after="0"/>
        <w:jc w:val="both"/>
        <w:rPr>
          <w:rFonts w:ascii="Arial" w:hAnsi="Arial" w:cs="Arial"/>
          <w:lang w:val="en-US" w:eastAsia="nl-BE"/>
        </w:rPr>
      </w:pPr>
      <w:r w:rsidRPr="005C2BAC">
        <w:rPr>
          <w:rFonts w:ascii="Arial" w:hAnsi="Arial" w:cs="Arial"/>
          <w:lang w:val="en-US" w:eastAsia="nl-BE"/>
        </w:rPr>
        <w:t xml:space="preserve">The crewing Manager shall finally analyze all appraisal reports and </w:t>
      </w:r>
      <w:proofErr w:type="gramStart"/>
      <w:r w:rsidRPr="005C2BAC">
        <w:rPr>
          <w:rFonts w:ascii="Arial" w:hAnsi="Arial" w:cs="Arial"/>
          <w:lang w:val="en-US" w:eastAsia="nl-BE"/>
        </w:rPr>
        <w:t>memo’s</w:t>
      </w:r>
      <w:proofErr w:type="gramEnd"/>
      <w:r w:rsidRPr="005C2BAC">
        <w:rPr>
          <w:rFonts w:ascii="Arial" w:hAnsi="Arial" w:cs="Arial"/>
          <w:lang w:val="en-US" w:eastAsia="nl-BE"/>
        </w:rPr>
        <w:t xml:space="preserve"> received for the final evaluation of Masters and Chief Engineers servicing on board managed fleet.</w:t>
      </w:r>
    </w:p>
    <w:p w14:paraId="754C7DEB" w14:textId="77777777" w:rsidR="00E97DB4" w:rsidRPr="005C2BAC" w:rsidRDefault="00E97DB4" w:rsidP="005C2BAC">
      <w:pPr>
        <w:spacing w:after="0"/>
        <w:jc w:val="both"/>
        <w:rPr>
          <w:rFonts w:ascii="Arial" w:hAnsi="Arial" w:cs="Arial"/>
          <w:lang w:val="en-US" w:eastAsia="nl-BE"/>
        </w:rPr>
      </w:pPr>
    </w:p>
    <w:p w14:paraId="128796FC" w14:textId="6F0DDDDB" w:rsidR="00E97DB4" w:rsidRPr="00B37A82" w:rsidRDefault="00E97DB4" w:rsidP="005C2BAC">
      <w:pPr>
        <w:spacing w:after="0"/>
        <w:jc w:val="both"/>
        <w:rPr>
          <w:rFonts w:ascii="Arial" w:hAnsi="Arial" w:cs="Arial"/>
          <w:b/>
          <w:u w:val="single"/>
          <w:lang w:val="en-US"/>
        </w:rPr>
      </w:pPr>
      <w:r w:rsidRPr="00B37A82">
        <w:rPr>
          <w:rFonts w:ascii="Arial" w:hAnsi="Arial" w:cs="Arial"/>
          <w:b/>
          <w:u w:val="single"/>
          <w:lang w:val="en-US"/>
        </w:rPr>
        <w:t xml:space="preserve">Appraisal Procedure </w:t>
      </w:r>
    </w:p>
    <w:p w14:paraId="76B809B3" w14:textId="77777777" w:rsidR="00E97DB4" w:rsidRPr="005C2BAC" w:rsidRDefault="00E97DB4" w:rsidP="005C2BAC">
      <w:pPr>
        <w:spacing w:after="0"/>
        <w:jc w:val="both"/>
        <w:rPr>
          <w:rFonts w:ascii="Arial" w:hAnsi="Arial" w:cs="Arial"/>
          <w:lang w:val="en-US" w:eastAsia="nl-BE"/>
        </w:rPr>
      </w:pPr>
    </w:p>
    <w:p w14:paraId="0D591529" w14:textId="77777777" w:rsidR="00E97DB4" w:rsidRPr="005C2BAC" w:rsidRDefault="00E97DB4" w:rsidP="005C2BAC">
      <w:pPr>
        <w:spacing w:after="0"/>
        <w:jc w:val="both"/>
        <w:rPr>
          <w:rFonts w:ascii="Arial" w:hAnsi="Arial" w:cs="Arial"/>
          <w:b/>
          <w:lang w:val="en-US" w:eastAsia="nl-BE"/>
        </w:rPr>
      </w:pPr>
      <w:r w:rsidRPr="005C2BAC">
        <w:rPr>
          <w:rFonts w:ascii="Arial" w:hAnsi="Arial" w:cs="Arial"/>
          <w:b/>
          <w:lang w:val="en-US" w:eastAsia="nl-BE"/>
        </w:rPr>
        <w:t xml:space="preserve">Officers and Crew </w:t>
      </w:r>
    </w:p>
    <w:p w14:paraId="2D8D868F" w14:textId="77777777" w:rsidR="00E97DB4" w:rsidRPr="005C2BAC" w:rsidRDefault="00E97DB4" w:rsidP="005C2BAC">
      <w:pPr>
        <w:spacing w:after="0"/>
        <w:jc w:val="both"/>
        <w:rPr>
          <w:rFonts w:ascii="Arial" w:hAnsi="Arial" w:cs="Arial"/>
          <w:lang w:val="en-US" w:eastAsia="nl-BE"/>
        </w:rPr>
      </w:pPr>
    </w:p>
    <w:p w14:paraId="296FEC6D" w14:textId="77777777" w:rsidR="00E97DB4" w:rsidRPr="005C2BAC" w:rsidRDefault="00E97DB4" w:rsidP="005C2BAC">
      <w:pPr>
        <w:spacing w:after="0"/>
        <w:jc w:val="both"/>
        <w:rPr>
          <w:rFonts w:ascii="Arial" w:hAnsi="Arial" w:cs="Arial"/>
          <w:lang w:val="en-US" w:eastAsia="nl-BE"/>
        </w:rPr>
      </w:pPr>
      <w:r w:rsidRPr="005C2BAC">
        <w:rPr>
          <w:rFonts w:ascii="Arial" w:hAnsi="Arial" w:cs="Arial"/>
          <w:lang w:val="en-US" w:eastAsia="nl-BE"/>
        </w:rPr>
        <w:t>The Master shall forward to the Company the forms For Evaluation Reports for Officers and Ratings evaluating each crew member on board his ship every two months or earlier in case where Master is unsatisfied with the performance of a crew member.</w:t>
      </w:r>
    </w:p>
    <w:p w14:paraId="45CDC838" w14:textId="77777777" w:rsidR="00E97DB4" w:rsidRPr="005C2BAC" w:rsidRDefault="00E97DB4" w:rsidP="005C2BAC">
      <w:pPr>
        <w:spacing w:after="0"/>
        <w:jc w:val="both"/>
        <w:rPr>
          <w:rFonts w:ascii="Arial" w:hAnsi="Arial" w:cs="Arial"/>
          <w:lang w:val="en-US" w:eastAsia="nl-BE"/>
        </w:rPr>
      </w:pPr>
      <w:r w:rsidRPr="005C2BAC">
        <w:rPr>
          <w:rFonts w:ascii="Arial" w:hAnsi="Arial" w:cs="Arial"/>
          <w:lang w:val="en-US" w:eastAsia="nl-BE"/>
        </w:rPr>
        <w:t>The training needs as identified during these appraisals should also be included in the evaluation form for office to plan and arrange necessary training accordingly.</w:t>
      </w:r>
    </w:p>
    <w:p w14:paraId="0286F626" w14:textId="77777777" w:rsidR="00E97DB4" w:rsidRPr="005C2BAC" w:rsidRDefault="00E97DB4" w:rsidP="005C2BAC">
      <w:pPr>
        <w:spacing w:after="0"/>
        <w:jc w:val="both"/>
        <w:rPr>
          <w:rFonts w:ascii="Arial" w:hAnsi="Arial" w:cs="Arial"/>
          <w:lang w:val="en-US" w:eastAsia="nl-BE"/>
        </w:rPr>
      </w:pPr>
      <w:r w:rsidRPr="005C2BAC">
        <w:rPr>
          <w:rFonts w:ascii="Arial" w:hAnsi="Arial" w:cs="Arial"/>
          <w:lang w:val="en-US" w:eastAsia="nl-BE"/>
        </w:rPr>
        <w:t xml:space="preserve">The appraisals should be discussed with the concerned crew member always especially </w:t>
      </w:r>
      <w:proofErr w:type="gramStart"/>
      <w:r w:rsidRPr="005C2BAC">
        <w:rPr>
          <w:rFonts w:ascii="Arial" w:hAnsi="Arial" w:cs="Arial"/>
          <w:lang w:val="en-US" w:eastAsia="nl-BE"/>
        </w:rPr>
        <w:t>In</w:t>
      </w:r>
      <w:proofErr w:type="gramEnd"/>
      <w:r w:rsidRPr="005C2BAC">
        <w:rPr>
          <w:rFonts w:ascii="Arial" w:hAnsi="Arial" w:cs="Arial"/>
          <w:lang w:val="en-US" w:eastAsia="nl-BE"/>
        </w:rPr>
        <w:t xml:space="preserve"> cases where the behavior, diligence or ability of a crew member give cause for a less than favorable report in order to create a chance to improve.</w:t>
      </w:r>
    </w:p>
    <w:p w14:paraId="0E9DAF34" w14:textId="77777777" w:rsidR="00E97DB4" w:rsidRPr="005C2BAC" w:rsidRDefault="00E97DB4" w:rsidP="005C2BAC">
      <w:pPr>
        <w:spacing w:after="0"/>
        <w:jc w:val="both"/>
        <w:rPr>
          <w:rFonts w:ascii="Arial" w:hAnsi="Arial" w:cs="Arial"/>
          <w:lang w:val="en-US" w:eastAsia="nl-BE"/>
        </w:rPr>
      </w:pPr>
    </w:p>
    <w:p w14:paraId="5257157D" w14:textId="77777777" w:rsidR="00E97DB4" w:rsidRPr="005C2BAC" w:rsidRDefault="00E97DB4" w:rsidP="005C2BAC">
      <w:pPr>
        <w:spacing w:after="0"/>
        <w:jc w:val="both"/>
        <w:rPr>
          <w:rFonts w:ascii="Arial" w:hAnsi="Arial" w:cs="Arial"/>
          <w:lang w:val="en-US" w:eastAsia="nl-BE"/>
        </w:rPr>
      </w:pPr>
      <w:r w:rsidRPr="005C2BAC">
        <w:rPr>
          <w:rFonts w:ascii="Arial" w:hAnsi="Arial" w:cs="Arial"/>
          <w:lang w:val="en-US" w:eastAsia="nl-BE"/>
        </w:rPr>
        <w:t>In case a crew member is dismissed due to lack of diligence or ability or poor behavior the confidential report must reflect the reason for dismissal.</w:t>
      </w:r>
    </w:p>
    <w:p w14:paraId="71E044B5" w14:textId="77777777" w:rsidR="00E97DB4" w:rsidRPr="005C2BAC" w:rsidRDefault="00E97DB4" w:rsidP="005C2BAC">
      <w:pPr>
        <w:spacing w:after="0"/>
        <w:jc w:val="both"/>
        <w:rPr>
          <w:rFonts w:ascii="Arial" w:hAnsi="Arial" w:cs="Arial"/>
          <w:lang w:val="en-US" w:eastAsia="nl-BE"/>
        </w:rPr>
      </w:pPr>
    </w:p>
    <w:p w14:paraId="43B8CDF6" w14:textId="77777777" w:rsidR="00E97DB4" w:rsidRPr="005C2BAC" w:rsidRDefault="00E97DB4" w:rsidP="005C2BAC">
      <w:pPr>
        <w:spacing w:after="0"/>
        <w:jc w:val="both"/>
        <w:rPr>
          <w:rFonts w:ascii="Arial" w:hAnsi="Arial" w:cs="Arial"/>
          <w:lang w:val="en-US" w:eastAsia="nl-BE"/>
        </w:rPr>
      </w:pPr>
      <w:r w:rsidRPr="005C2BAC">
        <w:rPr>
          <w:rFonts w:ascii="Arial" w:hAnsi="Arial" w:cs="Arial"/>
          <w:lang w:val="en-US" w:eastAsia="nl-BE"/>
        </w:rPr>
        <w:t>Masters, officers and ratings are required to have an adequate command of the English Language.   Language evaluation, suspicion for drug use or alcohol abuse is noted in the evaluation form.</w:t>
      </w:r>
    </w:p>
    <w:p w14:paraId="23C23A19" w14:textId="77777777" w:rsidR="00E97DB4" w:rsidRPr="005C2BAC" w:rsidRDefault="00E97DB4" w:rsidP="005C2BAC">
      <w:pPr>
        <w:spacing w:after="0"/>
        <w:jc w:val="both"/>
        <w:rPr>
          <w:rFonts w:ascii="Arial" w:hAnsi="Arial" w:cs="Arial"/>
          <w:lang w:val="en-US" w:eastAsia="nl-BE"/>
        </w:rPr>
      </w:pPr>
    </w:p>
    <w:p w14:paraId="6D3BA1DA" w14:textId="77777777" w:rsidR="00E97DB4" w:rsidRPr="005C2BAC" w:rsidRDefault="00E97DB4" w:rsidP="005C2BAC">
      <w:pPr>
        <w:spacing w:after="0"/>
        <w:jc w:val="both"/>
        <w:rPr>
          <w:rFonts w:ascii="Arial" w:hAnsi="Arial" w:cs="Arial"/>
          <w:lang w:val="en-US" w:eastAsia="nl-BE"/>
        </w:rPr>
      </w:pPr>
      <w:r w:rsidRPr="005C2BAC">
        <w:rPr>
          <w:rFonts w:ascii="Arial" w:hAnsi="Arial" w:cs="Arial"/>
          <w:lang w:val="en-US" w:eastAsia="nl-BE"/>
        </w:rPr>
        <w:t>Master's suggestions for re-employment, promotion or rejection of future re-employment request, shall also be included in the Evaluation Report form.</w:t>
      </w:r>
    </w:p>
    <w:p w14:paraId="23BD210F" w14:textId="77777777" w:rsidR="00E97DB4" w:rsidRPr="005C2BAC" w:rsidRDefault="00E97DB4" w:rsidP="005C2BAC">
      <w:pPr>
        <w:spacing w:after="0"/>
        <w:jc w:val="both"/>
        <w:rPr>
          <w:rFonts w:ascii="Arial" w:hAnsi="Arial" w:cs="Arial"/>
          <w:lang w:val="en-US" w:eastAsia="nl-BE"/>
        </w:rPr>
      </w:pPr>
    </w:p>
    <w:p w14:paraId="29A9EF7A" w14:textId="77777777" w:rsidR="00E97DB4" w:rsidRPr="005C2BAC" w:rsidRDefault="00E97DB4" w:rsidP="005C2BAC">
      <w:pPr>
        <w:spacing w:after="0"/>
        <w:jc w:val="both"/>
        <w:rPr>
          <w:rFonts w:ascii="Arial" w:hAnsi="Arial" w:cs="Arial"/>
          <w:lang w:val="en-US" w:eastAsia="nl-BE"/>
        </w:rPr>
      </w:pPr>
      <w:r w:rsidRPr="005C2BAC">
        <w:rPr>
          <w:rFonts w:ascii="Arial" w:hAnsi="Arial" w:cs="Arial"/>
          <w:lang w:val="en-US" w:eastAsia="nl-BE"/>
        </w:rPr>
        <w:t>The Master will make a complete Evaluation report about the C/O. The C/E will only be commented on as far as manners and behavior are concerned and as regards to his contribution and co-operation as a member of the Shipboard Management Team.</w:t>
      </w:r>
    </w:p>
    <w:p w14:paraId="7754E98B" w14:textId="77777777" w:rsidR="00E97DB4" w:rsidRPr="005C2BAC" w:rsidRDefault="00E97DB4" w:rsidP="005C2BAC">
      <w:pPr>
        <w:spacing w:after="0"/>
        <w:jc w:val="both"/>
        <w:rPr>
          <w:rFonts w:ascii="Arial" w:hAnsi="Arial" w:cs="Arial"/>
          <w:lang w:val="en-US" w:eastAsia="nl-BE"/>
        </w:rPr>
      </w:pPr>
      <w:r w:rsidRPr="005C2BAC">
        <w:rPr>
          <w:rFonts w:ascii="Arial" w:hAnsi="Arial" w:cs="Arial"/>
          <w:lang w:val="en-US" w:eastAsia="nl-BE"/>
        </w:rPr>
        <w:t xml:space="preserve">The other Deck Officers are evaluated by the Master after consultation with the C/O.  </w:t>
      </w:r>
    </w:p>
    <w:p w14:paraId="0F906B9D" w14:textId="77777777" w:rsidR="00E97DB4" w:rsidRPr="005C2BAC" w:rsidRDefault="00E97DB4" w:rsidP="005C2BAC">
      <w:pPr>
        <w:spacing w:after="0"/>
        <w:jc w:val="both"/>
        <w:rPr>
          <w:rFonts w:ascii="Arial" w:hAnsi="Arial" w:cs="Arial"/>
          <w:lang w:val="en-US" w:eastAsia="nl-BE"/>
        </w:rPr>
      </w:pPr>
    </w:p>
    <w:p w14:paraId="327D3217" w14:textId="26060E43" w:rsidR="00E97DB4" w:rsidRPr="005C2BAC" w:rsidRDefault="00E97DB4" w:rsidP="005C2BAC">
      <w:pPr>
        <w:spacing w:after="0"/>
        <w:jc w:val="both"/>
        <w:rPr>
          <w:rFonts w:ascii="Arial" w:hAnsi="Arial" w:cs="Arial"/>
          <w:lang w:val="en-US" w:eastAsia="nl-BE"/>
        </w:rPr>
      </w:pPr>
      <w:r w:rsidRPr="005C2BAC">
        <w:rPr>
          <w:rFonts w:ascii="Arial" w:hAnsi="Arial" w:cs="Arial"/>
          <w:lang w:val="en-US" w:eastAsia="nl-BE"/>
        </w:rPr>
        <w:t xml:space="preserve">The C/E makes the report on the Second Engineer. The other Officers and ratings in the E.R. dept. </w:t>
      </w:r>
      <w:proofErr w:type="gramStart"/>
      <w:r w:rsidR="006322E6" w:rsidRPr="005C2BAC">
        <w:rPr>
          <w:rFonts w:ascii="Arial" w:hAnsi="Arial" w:cs="Arial"/>
          <w:lang w:val="en-US" w:eastAsia="nl-BE"/>
        </w:rPr>
        <w:t>is</w:t>
      </w:r>
      <w:proofErr w:type="gramEnd"/>
      <w:r w:rsidRPr="005C2BAC">
        <w:rPr>
          <w:rFonts w:ascii="Arial" w:hAnsi="Arial" w:cs="Arial"/>
          <w:lang w:val="en-US" w:eastAsia="nl-BE"/>
        </w:rPr>
        <w:t xml:space="preserve"> evaluated by the C/E after consultation with the Second Engineer.</w:t>
      </w:r>
    </w:p>
    <w:p w14:paraId="07F75DD9" w14:textId="77777777" w:rsidR="00E97DB4" w:rsidRPr="005C2BAC" w:rsidRDefault="00E97DB4" w:rsidP="005C2BAC">
      <w:pPr>
        <w:spacing w:after="0"/>
        <w:jc w:val="both"/>
        <w:rPr>
          <w:rFonts w:ascii="Arial" w:hAnsi="Arial" w:cs="Arial"/>
          <w:lang w:val="en-US" w:eastAsia="nl-BE"/>
        </w:rPr>
      </w:pPr>
    </w:p>
    <w:p w14:paraId="37D7F7DE" w14:textId="77777777" w:rsidR="00E97DB4" w:rsidRPr="005C2BAC" w:rsidRDefault="00E97DB4" w:rsidP="005C2BAC">
      <w:pPr>
        <w:spacing w:after="0"/>
        <w:jc w:val="both"/>
        <w:rPr>
          <w:rFonts w:ascii="Arial" w:hAnsi="Arial" w:cs="Arial"/>
          <w:lang w:val="en-US" w:eastAsia="nl-BE"/>
        </w:rPr>
      </w:pPr>
      <w:r w:rsidRPr="005C2BAC">
        <w:rPr>
          <w:rFonts w:ascii="Arial" w:hAnsi="Arial" w:cs="Arial"/>
          <w:lang w:val="en-US" w:eastAsia="nl-BE"/>
        </w:rPr>
        <w:t>The C/O makes the reports for the ratings in the deck and catering department after a possible consultation with the Boson and / or the chief steward.</w:t>
      </w:r>
    </w:p>
    <w:p w14:paraId="734CD5AA" w14:textId="77777777" w:rsidR="00E97DB4" w:rsidRPr="005C2BAC" w:rsidRDefault="00E97DB4" w:rsidP="005C2BAC">
      <w:pPr>
        <w:spacing w:after="0"/>
        <w:jc w:val="both"/>
        <w:rPr>
          <w:rFonts w:ascii="Arial" w:hAnsi="Arial" w:cs="Arial"/>
          <w:lang w:val="en-US" w:eastAsia="nl-BE"/>
        </w:rPr>
      </w:pPr>
    </w:p>
    <w:p w14:paraId="65ADC8AD" w14:textId="77777777" w:rsidR="00E97DB4" w:rsidRPr="005C2BAC" w:rsidRDefault="00E97DB4" w:rsidP="005C2BAC">
      <w:pPr>
        <w:spacing w:after="0"/>
        <w:jc w:val="both"/>
        <w:rPr>
          <w:rFonts w:ascii="Arial" w:hAnsi="Arial" w:cs="Arial"/>
          <w:lang w:val="en-US" w:eastAsia="nl-BE"/>
        </w:rPr>
      </w:pPr>
      <w:r w:rsidRPr="005C2BAC">
        <w:rPr>
          <w:rFonts w:ascii="Arial" w:hAnsi="Arial" w:cs="Arial"/>
          <w:lang w:val="en-US" w:eastAsia="nl-BE"/>
        </w:rPr>
        <w:t xml:space="preserve">The superintendent carries out the evaluation of the </w:t>
      </w:r>
      <w:proofErr w:type="gramStart"/>
      <w:r w:rsidRPr="005C2BAC">
        <w:rPr>
          <w:rFonts w:ascii="Arial" w:hAnsi="Arial" w:cs="Arial"/>
          <w:lang w:val="en-US" w:eastAsia="nl-BE"/>
        </w:rPr>
        <w:t>Master’s</w:t>
      </w:r>
      <w:proofErr w:type="gramEnd"/>
      <w:r w:rsidRPr="005C2BAC">
        <w:rPr>
          <w:rFonts w:ascii="Arial" w:hAnsi="Arial" w:cs="Arial"/>
          <w:lang w:val="en-US" w:eastAsia="nl-BE"/>
        </w:rPr>
        <w:t xml:space="preserve"> and Chief Engineer’s, during their on board visits and by Crewing Manager.</w:t>
      </w:r>
    </w:p>
    <w:p w14:paraId="56F880AB" w14:textId="77777777" w:rsidR="00E97DB4" w:rsidRPr="005C2BAC" w:rsidRDefault="00E97DB4" w:rsidP="005C2BAC">
      <w:pPr>
        <w:spacing w:after="0"/>
        <w:jc w:val="both"/>
        <w:rPr>
          <w:rFonts w:ascii="Arial" w:hAnsi="Arial" w:cs="Arial"/>
          <w:lang w:val="en-US" w:eastAsia="nl-BE"/>
        </w:rPr>
      </w:pPr>
    </w:p>
    <w:p w14:paraId="166D0893" w14:textId="77777777" w:rsidR="00E97DB4" w:rsidRPr="005C2BAC" w:rsidRDefault="00E97DB4" w:rsidP="005C2BAC">
      <w:pPr>
        <w:spacing w:after="0"/>
        <w:jc w:val="both"/>
        <w:rPr>
          <w:rFonts w:ascii="Arial" w:hAnsi="Arial" w:cs="Arial"/>
          <w:lang w:val="en-US" w:eastAsia="nl-BE"/>
        </w:rPr>
      </w:pPr>
      <w:r w:rsidRPr="005C2BAC">
        <w:rPr>
          <w:rFonts w:ascii="Arial" w:hAnsi="Arial" w:cs="Arial"/>
          <w:lang w:val="en-US" w:eastAsia="nl-BE"/>
        </w:rPr>
        <w:t>The superintendent will also assess the Chief Officers and 2</w:t>
      </w:r>
      <w:r w:rsidRPr="005C2BAC">
        <w:rPr>
          <w:rFonts w:ascii="Arial" w:hAnsi="Arial" w:cs="Arial"/>
          <w:vertAlign w:val="superscript"/>
          <w:lang w:val="en-US" w:eastAsia="nl-BE"/>
        </w:rPr>
        <w:t>nd</w:t>
      </w:r>
      <w:r w:rsidRPr="005C2BAC">
        <w:rPr>
          <w:rFonts w:ascii="Arial" w:hAnsi="Arial" w:cs="Arial"/>
          <w:lang w:val="en-US" w:eastAsia="nl-BE"/>
        </w:rPr>
        <w:t xml:space="preserve"> Engineers, during their onboard visits and inform the Crewing Department </w:t>
      </w:r>
    </w:p>
    <w:p w14:paraId="6FEEAAD1" w14:textId="77777777" w:rsidR="00E97DB4" w:rsidRPr="005C2BAC" w:rsidRDefault="00E97DB4" w:rsidP="005C2BAC">
      <w:pPr>
        <w:spacing w:after="0"/>
        <w:jc w:val="both"/>
        <w:rPr>
          <w:rFonts w:ascii="Arial" w:hAnsi="Arial" w:cs="Arial"/>
          <w:lang w:val="en-US" w:eastAsia="nl-BE"/>
        </w:rPr>
      </w:pPr>
    </w:p>
    <w:p w14:paraId="321C15B4" w14:textId="77777777" w:rsidR="00E97DB4" w:rsidRPr="005C2BAC" w:rsidRDefault="00E97DB4" w:rsidP="005C2BAC">
      <w:pPr>
        <w:spacing w:after="0"/>
        <w:jc w:val="both"/>
        <w:rPr>
          <w:rFonts w:ascii="Arial" w:hAnsi="Arial" w:cs="Arial"/>
          <w:b/>
          <w:lang w:val="en-US" w:eastAsia="nl-BE"/>
        </w:rPr>
      </w:pPr>
      <w:r w:rsidRPr="005C2BAC">
        <w:rPr>
          <w:rFonts w:ascii="Arial" w:hAnsi="Arial" w:cs="Arial"/>
          <w:b/>
          <w:lang w:val="en-US" w:eastAsia="nl-BE"/>
        </w:rPr>
        <w:t xml:space="preserve">Master and Chief Engineer </w:t>
      </w:r>
    </w:p>
    <w:p w14:paraId="7A7964F1" w14:textId="77777777" w:rsidR="00E97DB4" w:rsidRPr="005C2BAC" w:rsidRDefault="00E97DB4" w:rsidP="005C2BAC">
      <w:pPr>
        <w:spacing w:after="0"/>
        <w:jc w:val="both"/>
        <w:rPr>
          <w:rFonts w:ascii="Arial" w:hAnsi="Arial" w:cs="Arial"/>
          <w:lang w:val="en-US" w:eastAsia="nl-BE"/>
        </w:rPr>
      </w:pPr>
    </w:p>
    <w:p w14:paraId="1E22677E" w14:textId="77777777" w:rsidR="00E97DB4" w:rsidRPr="005C2BAC" w:rsidRDefault="00E97DB4" w:rsidP="005C2BAC">
      <w:pPr>
        <w:spacing w:after="0"/>
        <w:jc w:val="both"/>
        <w:rPr>
          <w:rFonts w:ascii="Arial" w:hAnsi="Arial" w:cs="Arial"/>
          <w:lang w:val="en-US" w:eastAsia="nl-BE"/>
        </w:rPr>
      </w:pPr>
      <w:r w:rsidRPr="005C2BAC">
        <w:rPr>
          <w:rFonts w:ascii="Arial" w:hAnsi="Arial" w:cs="Arial"/>
          <w:lang w:val="en-US" w:eastAsia="nl-BE"/>
        </w:rPr>
        <w:lastRenderedPageBreak/>
        <w:t>The final evaluation of Master and Chief Engineer is made by the Crewing Manager and shall take into consideration the following:</w:t>
      </w:r>
    </w:p>
    <w:p w14:paraId="28E8FCA8" w14:textId="77777777" w:rsidR="00E97DB4" w:rsidRPr="005C2BAC" w:rsidRDefault="00E97DB4" w:rsidP="005C2BAC">
      <w:pPr>
        <w:numPr>
          <w:ilvl w:val="0"/>
          <w:numId w:val="19"/>
        </w:numPr>
        <w:spacing w:after="0" w:line="240" w:lineRule="auto"/>
        <w:jc w:val="both"/>
        <w:rPr>
          <w:rFonts w:ascii="Arial" w:hAnsi="Arial" w:cs="Arial"/>
          <w:lang w:val="en-US" w:eastAsia="nl-BE"/>
        </w:rPr>
      </w:pPr>
      <w:r w:rsidRPr="005C2BAC">
        <w:rPr>
          <w:rFonts w:ascii="Arial" w:hAnsi="Arial" w:cs="Arial"/>
          <w:lang w:val="en-US" w:eastAsia="nl-BE"/>
        </w:rPr>
        <w:t>Appraisal reports and Memo’s received from Superintendents,</w:t>
      </w:r>
    </w:p>
    <w:p w14:paraId="0D316F22" w14:textId="77777777" w:rsidR="00E97DB4" w:rsidRPr="005C2BAC" w:rsidRDefault="00E97DB4" w:rsidP="005C2BAC">
      <w:pPr>
        <w:numPr>
          <w:ilvl w:val="0"/>
          <w:numId w:val="19"/>
        </w:numPr>
        <w:spacing w:after="0" w:line="240" w:lineRule="auto"/>
        <w:jc w:val="both"/>
        <w:rPr>
          <w:rFonts w:ascii="Arial" w:hAnsi="Arial" w:cs="Arial"/>
          <w:lang w:val="en-US" w:eastAsia="nl-BE"/>
        </w:rPr>
      </w:pPr>
      <w:r w:rsidRPr="005C2BAC">
        <w:rPr>
          <w:rFonts w:ascii="Arial" w:hAnsi="Arial" w:cs="Arial"/>
          <w:lang w:val="en-US" w:eastAsia="nl-BE"/>
        </w:rPr>
        <w:t>Results of ship inspections carried out by the Superintendents,</w:t>
      </w:r>
    </w:p>
    <w:p w14:paraId="3C81245F" w14:textId="77777777" w:rsidR="00E97DB4" w:rsidRPr="005C2BAC" w:rsidRDefault="00E97DB4" w:rsidP="005C2BAC">
      <w:pPr>
        <w:numPr>
          <w:ilvl w:val="0"/>
          <w:numId w:val="19"/>
        </w:numPr>
        <w:spacing w:after="0" w:line="240" w:lineRule="auto"/>
        <w:jc w:val="both"/>
        <w:rPr>
          <w:rFonts w:ascii="Arial" w:hAnsi="Arial" w:cs="Arial"/>
          <w:lang w:val="en-US" w:eastAsia="nl-BE"/>
        </w:rPr>
      </w:pPr>
      <w:r w:rsidRPr="005C2BAC">
        <w:rPr>
          <w:rFonts w:ascii="Arial" w:hAnsi="Arial" w:cs="Arial"/>
          <w:lang w:val="en-US" w:eastAsia="nl-BE"/>
        </w:rPr>
        <w:t>Results of the ship internal audits,</w:t>
      </w:r>
    </w:p>
    <w:p w14:paraId="415D331E" w14:textId="77777777" w:rsidR="00E97DB4" w:rsidRPr="005C2BAC" w:rsidRDefault="00E97DB4" w:rsidP="005C2BAC">
      <w:pPr>
        <w:numPr>
          <w:ilvl w:val="0"/>
          <w:numId w:val="19"/>
        </w:numPr>
        <w:spacing w:after="0" w:line="240" w:lineRule="auto"/>
        <w:jc w:val="both"/>
        <w:rPr>
          <w:rFonts w:ascii="Arial" w:hAnsi="Arial" w:cs="Arial"/>
          <w:lang w:val="en-US" w:eastAsia="nl-BE"/>
        </w:rPr>
      </w:pPr>
      <w:r w:rsidRPr="005C2BAC">
        <w:rPr>
          <w:rFonts w:ascii="Arial" w:hAnsi="Arial" w:cs="Arial"/>
          <w:lang w:val="en-US" w:eastAsia="nl-BE"/>
        </w:rPr>
        <w:t>Evaluation reports,</w:t>
      </w:r>
    </w:p>
    <w:p w14:paraId="2F7EE13D" w14:textId="77777777" w:rsidR="00E97DB4" w:rsidRPr="005C2BAC" w:rsidRDefault="00E97DB4" w:rsidP="005C2BAC">
      <w:pPr>
        <w:numPr>
          <w:ilvl w:val="0"/>
          <w:numId w:val="19"/>
        </w:numPr>
        <w:spacing w:after="0" w:line="240" w:lineRule="auto"/>
        <w:jc w:val="both"/>
        <w:rPr>
          <w:rFonts w:ascii="Arial" w:hAnsi="Arial" w:cs="Arial"/>
          <w:lang w:val="en-US" w:eastAsia="nl-BE"/>
        </w:rPr>
      </w:pPr>
      <w:r w:rsidRPr="005C2BAC">
        <w:rPr>
          <w:rFonts w:ascii="Arial" w:hAnsi="Arial" w:cs="Arial"/>
          <w:lang w:val="en-US" w:eastAsia="nl-BE"/>
        </w:rPr>
        <w:t>Results of the surveys and audits carried out by the Port Authorities and Classification Society,</w:t>
      </w:r>
    </w:p>
    <w:p w14:paraId="3193A4BF" w14:textId="77777777" w:rsidR="00E97DB4" w:rsidRPr="005C2BAC" w:rsidRDefault="00E97DB4" w:rsidP="005C2BAC">
      <w:pPr>
        <w:numPr>
          <w:ilvl w:val="0"/>
          <w:numId w:val="19"/>
        </w:numPr>
        <w:spacing w:after="0" w:line="240" w:lineRule="auto"/>
        <w:jc w:val="both"/>
        <w:rPr>
          <w:rFonts w:ascii="Arial" w:hAnsi="Arial" w:cs="Arial"/>
          <w:lang w:val="en-US" w:eastAsia="nl-BE"/>
        </w:rPr>
      </w:pPr>
      <w:r w:rsidRPr="005C2BAC">
        <w:rPr>
          <w:rFonts w:ascii="Arial" w:hAnsi="Arial" w:cs="Arial"/>
          <w:lang w:val="en-US" w:eastAsia="nl-BE"/>
        </w:rPr>
        <w:t>Operational management of the ship,</w:t>
      </w:r>
    </w:p>
    <w:p w14:paraId="08240716" w14:textId="77777777" w:rsidR="00E97DB4" w:rsidRPr="005C2BAC" w:rsidRDefault="00E97DB4" w:rsidP="005C2BAC">
      <w:pPr>
        <w:spacing w:after="0"/>
        <w:jc w:val="both"/>
        <w:rPr>
          <w:rFonts w:ascii="Arial" w:hAnsi="Arial" w:cs="Arial"/>
          <w:lang w:val="en-US" w:eastAsia="nl-BE"/>
        </w:rPr>
      </w:pPr>
    </w:p>
    <w:p w14:paraId="69308658" w14:textId="77777777" w:rsidR="00E97DB4" w:rsidRPr="005C2BAC" w:rsidRDefault="00E97DB4" w:rsidP="005C2BAC">
      <w:pPr>
        <w:spacing w:after="0"/>
        <w:jc w:val="both"/>
        <w:rPr>
          <w:rFonts w:ascii="Arial" w:hAnsi="Arial" w:cs="Arial"/>
          <w:lang w:val="en-US" w:eastAsia="nl-BE"/>
        </w:rPr>
      </w:pPr>
      <w:r w:rsidRPr="005C2BAC">
        <w:rPr>
          <w:rFonts w:ascii="Arial" w:hAnsi="Arial" w:cs="Arial"/>
          <w:lang w:val="en-US" w:eastAsia="nl-BE"/>
        </w:rPr>
        <w:t>Records of those evaluations are kept by the Crewing Manager.</w:t>
      </w:r>
    </w:p>
    <w:p w14:paraId="059ED662" w14:textId="34B1B8C8" w:rsidR="00E97DB4" w:rsidRDefault="00E97DB4" w:rsidP="005C2BAC">
      <w:pPr>
        <w:spacing w:after="0"/>
        <w:jc w:val="both"/>
        <w:rPr>
          <w:rFonts w:ascii="Arial" w:hAnsi="Arial" w:cs="Arial"/>
        </w:rPr>
      </w:pPr>
    </w:p>
    <w:p w14:paraId="210AA27B" w14:textId="77777777" w:rsidR="005D7C3E" w:rsidRPr="005C2BAC" w:rsidRDefault="005D7C3E" w:rsidP="005C2BAC">
      <w:pPr>
        <w:spacing w:after="0"/>
        <w:jc w:val="both"/>
        <w:rPr>
          <w:rFonts w:ascii="Arial" w:hAnsi="Arial" w:cs="Arial"/>
        </w:rPr>
      </w:pPr>
    </w:p>
    <w:p w14:paraId="39931D1B" w14:textId="77777777" w:rsidR="00E97DB4" w:rsidRPr="000F1621" w:rsidRDefault="00E97DB4" w:rsidP="005C2BAC">
      <w:pPr>
        <w:pStyle w:val="Heading3"/>
        <w:numPr>
          <w:ilvl w:val="2"/>
          <w:numId w:val="23"/>
        </w:numPr>
        <w:tabs>
          <w:tab w:val="num" w:pos="851"/>
        </w:tabs>
        <w:spacing w:before="0"/>
        <w:ind w:left="142" w:hanging="180"/>
        <w:jc w:val="both"/>
        <w:rPr>
          <w:rFonts w:ascii="Arial" w:hAnsi="Arial" w:cs="Arial"/>
          <w:color w:val="auto"/>
          <w:u w:val="single"/>
        </w:rPr>
      </w:pPr>
      <w:bookmarkStart w:id="1" w:name="_Toc394448527"/>
      <w:bookmarkStart w:id="2" w:name="_Toc51928935"/>
      <w:r w:rsidRPr="000F1621">
        <w:rPr>
          <w:rFonts w:ascii="Arial" w:hAnsi="Arial" w:cs="Arial"/>
          <w:color w:val="auto"/>
          <w:u w:val="single"/>
        </w:rPr>
        <w:t>Dismissal</w:t>
      </w:r>
      <w:bookmarkEnd w:id="1"/>
      <w:bookmarkEnd w:id="2"/>
      <w:r w:rsidRPr="000F1621">
        <w:rPr>
          <w:rFonts w:ascii="Arial" w:hAnsi="Arial" w:cs="Arial"/>
          <w:color w:val="auto"/>
          <w:u w:val="single"/>
        </w:rPr>
        <w:t xml:space="preserve"> </w:t>
      </w:r>
    </w:p>
    <w:p w14:paraId="5BD074CA" w14:textId="77777777" w:rsidR="00E97DB4" w:rsidRPr="005C2BAC" w:rsidRDefault="00E97DB4" w:rsidP="005C2BAC">
      <w:pPr>
        <w:spacing w:after="0"/>
        <w:jc w:val="both"/>
        <w:rPr>
          <w:rFonts w:ascii="Arial" w:hAnsi="Arial" w:cs="Arial"/>
          <w:lang w:val="en-US" w:eastAsia="nl-BE"/>
        </w:rPr>
      </w:pPr>
    </w:p>
    <w:p w14:paraId="671D5D5F" w14:textId="77777777" w:rsidR="00E97DB4" w:rsidRPr="005C2BAC" w:rsidRDefault="00E97DB4" w:rsidP="005C2BAC">
      <w:pPr>
        <w:spacing w:after="0"/>
        <w:jc w:val="both"/>
        <w:rPr>
          <w:rFonts w:ascii="Arial" w:hAnsi="Arial" w:cs="Arial"/>
          <w:lang w:val="en-US" w:eastAsia="nl-BE"/>
        </w:rPr>
      </w:pPr>
      <w:r w:rsidRPr="005C2BAC">
        <w:rPr>
          <w:rFonts w:ascii="Arial" w:hAnsi="Arial" w:cs="Arial"/>
          <w:lang w:val="en-US" w:eastAsia="nl-BE"/>
        </w:rPr>
        <w:t>In almost every case it will be possible for the Master to discuss/consult with Senior Management and the Crewing Manager where possible immediate dismissal is a fact. Masters are requested to do so, although this requirement is in no way intended to undermine the authority or decision of the Master.</w:t>
      </w:r>
    </w:p>
    <w:p w14:paraId="6C93E63E" w14:textId="77777777" w:rsidR="00E97DB4" w:rsidRPr="005C2BAC" w:rsidRDefault="00E97DB4" w:rsidP="005C2BAC">
      <w:pPr>
        <w:numPr>
          <w:ilvl w:val="0"/>
          <w:numId w:val="21"/>
        </w:numPr>
        <w:spacing w:after="0" w:line="240" w:lineRule="auto"/>
        <w:jc w:val="both"/>
        <w:rPr>
          <w:rFonts w:ascii="Arial" w:hAnsi="Arial" w:cs="Arial"/>
          <w:lang w:val="en-US" w:eastAsia="nl-BE"/>
        </w:rPr>
      </w:pPr>
      <w:r w:rsidRPr="005C2BAC">
        <w:rPr>
          <w:rFonts w:ascii="Arial" w:hAnsi="Arial" w:cs="Arial"/>
          <w:lang w:val="en-US" w:eastAsia="nl-BE"/>
        </w:rPr>
        <w:t>According to the Regulations of Flag administrations an employment contract may be terminated for valid reasons before the agreed employment period has elapsed.</w:t>
      </w:r>
    </w:p>
    <w:p w14:paraId="00F4C579" w14:textId="77777777" w:rsidR="00E97DB4" w:rsidRPr="005C2BAC" w:rsidRDefault="00E97DB4" w:rsidP="005C2BAC">
      <w:pPr>
        <w:numPr>
          <w:ilvl w:val="0"/>
          <w:numId w:val="21"/>
        </w:numPr>
        <w:spacing w:after="0" w:line="240" w:lineRule="auto"/>
        <w:jc w:val="both"/>
        <w:rPr>
          <w:rFonts w:ascii="Arial" w:hAnsi="Arial" w:cs="Arial"/>
          <w:lang w:val="en-US" w:eastAsia="nl-BE"/>
        </w:rPr>
      </w:pPr>
      <w:r w:rsidRPr="005C2BAC">
        <w:rPr>
          <w:rFonts w:ascii="Arial" w:hAnsi="Arial" w:cs="Arial"/>
          <w:lang w:val="en-US" w:eastAsia="nl-BE"/>
        </w:rPr>
        <w:t>the possibility of immediate dismissal is usually the result of:</w:t>
      </w:r>
    </w:p>
    <w:p w14:paraId="49486AA1" w14:textId="77777777" w:rsidR="00E97DB4" w:rsidRPr="005C2BAC" w:rsidRDefault="00E97DB4" w:rsidP="005C2BAC">
      <w:pPr>
        <w:numPr>
          <w:ilvl w:val="0"/>
          <w:numId w:val="22"/>
        </w:numPr>
        <w:spacing w:after="0" w:line="240" w:lineRule="auto"/>
        <w:ind w:left="1134" w:hanging="425"/>
        <w:jc w:val="both"/>
        <w:rPr>
          <w:rFonts w:ascii="Arial" w:hAnsi="Arial" w:cs="Arial"/>
          <w:lang w:val="en-US" w:eastAsia="nl-BE"/>
        </w:rPr>
      </w:pPr>
      <w:r w:rsidRPr="005C2BAC">
        <w:rPr>
          <w:rFonts w:ascii="Arial" w:hAnsi="Arial" w:cs="Arial"/>
          <w:lang w:val="en-US" w:eastAsia="nl-BE"/>
        </w:rPr>
        <w:t>Theft, private or from cargo</w:t>
      </w:r>
    </w:p>
    <w:p w14:paraId="7A2F7AC0" w14:textId="77777777" w:rsidR="00E97DB4" w:rsidRPr="005C2BAC" w:rsidRDefault="00E97DB4" w:rsidP="005C2BAC">
      <w:pPr>
        <w:numPr>
          <w:ilvl w:val="0"/>
          <w:numId w:val="22"/>
        </w:numPr>
        <w:spacing w:after="0" w:line="240" w:lineRule="auto"/>
        <w:ind w:left="1134" w:hanging="425"/>
        <w:jc w:val="both"/>
        <w:rPr>
          <w:rFonts w:ascii="Arial" w:hAnsi="Arial" w:cs="Arial"/>
          <w:lang w:val="en-US" w:eastAsia="nl-BE"/>
        </w:rPr>
      </w:pPr>
      <w:r w:rsidRPr="005C2BAC">
        <w:rPr>
          <w:rFonts w:ascii="Arial" w:hAnsi="Arial" w:cs="Arial"/>
          <w:lang w:val="en-US" w:eastAsia="nl-BE"/>
        </w:rPr>
        <w:t>Physical abuse</w:t>
      </w:r>
    </w:p>
    <w:p w14:paraId="0A85225F" w14:textId="77777777" w:rsidR="00E97DB4" w:rsidRPr="005C2BAC" w:rsidRDefault="00E97DB4" w:rsidP="005C2BAC">
      <w:pPr>
        <w:numPr>
          <w:ilvl w:val="0"/>
          <w:numId w:val="22"/>
        </w:numPr>
        <w:spacing w:after="0" w:line="240" w:lineRule="auto"/>
        <w:ind w:left="1134" w:hanging="425"/>
        <w:jc w:val="both"/>
        <w:rPr>
          <w:rFonts w:ascii="Arial" w:hAnsi="Arial" w:cs="Arial"/>
          <w:lang w:val="en-US" w:eastAsia="nl-BE"/>
        </w:rPr>
      </w:pPr>
      <w:r w:rsidRPr="005C2BAC">
        <w:rPr>
          <w:rFonts w:ascii="Arial" w:hAnsi="Arial" w:cs="Arial"/>
          <w:lang w:val="en-US" w:eastAsia="nl-BE"/>
        </w:rPr>
        <w:t>Smuggling</w:t>
      </w:r>
    </w:p>
    <w:p w14:paraId="30844B7D" w14:textId="77777777" w:rsidR="00E97DB4" w:rsidRPr="005C2BAC" w:rsidRDefault="00E97DB4" w:rsidP="005C2BAC">
      <w:pPr>
        <w:numPr>
          <w:ilvl w:val="0"/>
          <w:numId w:val="22"/>
        </w:numPr>
        <w:spacing w:after="0" w:line="240" w:lineRule="auto"/>
        <w:ind w:left="1134" w:hanging="425"/>
        <w:jc w:val="both"/>
        <w:rPr>
          <w:rFonts w:ascii="Arial" w:hAnsi="Arial" w:cs="Arial"/>
          <w:lang w:val="en-US" w:eastAsia="nl-BE"/>
        </w:rPr>
      </w:pPr>
      <w:r w:rsidRPr="005C2BAC">
        <w:rPr>
          <w:rFonts w:ascii="Arial" w:hAnsi="Arial" w:cs="Arial"/>
          <w:lang w:val="en-US" w:eastAsia="nl-BE"/>
        </w:rPr>
        <w:t>Ill treatment of another crew member</w:t>
      </w:r>
    </w:p>
    <w:p w14:paraId="5E50BDFE" w14:textId="77777777" w:rsidR="00E97DB4" w:rsidRPr="005C2BAC" w:rsidRDefault="00E97DB4" w:rsidP="005C2BAC">
      <w:pPr>
        <w:numPr>
          <w:ilvl w:val="0"/>
          <w:numId w:val="22"/>
        </w:numPr>
        <w:spacing w:after="0" w:line="240" w:lineRule="auto"/>
        <w:ind w:left="1134" w:hanging="425"/>
        <w:jc w:val="both"/>
        <w:rPr>
          <w:rFonts w:ascii="Arial" w:hAnsi="Arial" w:cs="Arial"/>
          <w:lang w:val="en-US" w:eastAsia="nl-BE"/>
        </w:rPr>
      </w:pPr>
      <w:r w:rsidRPr="005C2BAC">
        <w:rPr>
          <w:rFonts w:ascii="Arial" w:hAnsi="Arial" w:cs="Arial"/>
          <w:lang w:val="en-US" w:eastAsia="nl-BE"/>
        </w:rPr>
        <w:t>Repeated drunkenness even after public warning</w:t>
      </w:r>
    </w:p>
    <w:p w14:paraId="5A95B355" w14:textId="77777777" w:rsidR="00E97DB4" w:rsidRPr="005C2BAC" w:rsidRDefault="00E97DB4" w:rsidP="005C2BAC">
      <w:pPr>
        <w:numPr>
          <w:ilvl w:val="0"/>
          <w:numId w:val="22"/>
        </w:numPr>
        <w:spacing w:after="0" w:line="240" w:lineRule="auto"/>
        <w:ind w:left="1134" w:hanging="425"/>
        <w:jc w:val="both"/>
        <w:rPr>
          <w:rFonts w:ascii="Arial" w:hAnsi="Arial" w:cs="Arial"/>
          <w:lang w:val="en-US" w:eastAsia="nl-BE"/>
        </w:rPr>
      </w:pPr>
      <w:r w:rsidRPr="005C2BAC">
        <w:rPr>
          <w:rFonts w:ascii="Arial" w:hAnsi="Arial" w:cs="Arial"/>
          <w:lang w:val="en-US" w:eastAsia="nl-BE"/>
        </w:rPr>
        <w:t>Repeated work refusal.</w:t>
      </w:r>
    </w:p>
    <w:p w14:paraId="3C0D9999" w14:textId="77777777" w:rsidR="00E97DB4" w:rsidRPr="005C2BAC" w:rsidRDefault="00E97DB4" w:rsidP="005C2BAC">
      <w:pPr>
        <w:spacing w:after="0"/>
        <w:ind w:left="1134"/>
        <w:jc w:val="both"/>
        <w:rPr>
          <w:rFonts w:ascii="Arial" w:hAnsi="Arial" w:cs="Arial"/>
          <w:lang w:val="en-US" w:eastAsia="nl-BE"/>
        </w:rPr>
      </w:pPr>
    </w:p>
    <w:p w14:paraId="70CA54A0" w14:textId="727C4FC0" w:rsidR="00E97DB4" w:rsidRPr="005C2BAC" w:rsidRDefault="00E97DB4" w:rsidP="005C2BAC">
      <w:pPr>
        <w:spacing w:after="0"/>
        <w:jc w:val="both"/>
        <w:rPr>
          <w:rFonts w:ascii="Arial" w:hAnsi="Arial" w:cs="Arial"/>
          <w:lang w:val="en-US" w:eastAsia="nl-BE"/>
        </w:rPr>
      </w:pPr>
      <w:r w:rsidRPr="005C2BAC">
        <w:rPr>
          <w:rFonts w:ascii="Arial" w:hAnsi="Arial" w:cs="Arial"/>
          <w:lang w:val="en-US" w:eastAsia="nl-BE"/>
        </w:rPr>
        <w:t>Some general advice in case of immediate dismissal, usually the crew member concerned will challenge the legality of the dismissal, it is therefore of the utmost importance to gather as much information and facts as possible.</w:t>
      </w:r>
      <w:r w:rsidR="001A5BD2">
        <w:rPr>
          <w:rFonts w:ascii="Arial" w:hAnsi="Arial" w:cs="Arial"/>
          <w:lang w:val="en-US" w:eastAsia="nl-BE"/>
        </w:rPr>
        <w:t xml:space="preserve"> </w:t>
      </w:r>
      <w:r w:rsidR="001A5BD2" w:rsidRPr="005C2BAC">
        <w:rPr>
          <w:rFonts w:ascii="Arial" w:hAnsi="Arial" w:cs="Arial"/>
          <w:lang w:val="en-US" w:eastAsia="nl-BE"/>
        </w:rPr>
        <w:t>Also,</w:t>
      </w:r>
      <w:r w:rsidRPr="005C2BAC">
        <w:rPr>
          <w:rFonts w:ascii="Arial" w:hAnsi="Arial" w:cs="Arial"/>
          <w:lang w:val="en-US" w:eastAsia="nl-BE"/>
        </w:rPr>
        <w:t xml:space="preserve"> the prescribed procedure must be followed exactly:</w:t>
      </w:r>
    </w:p>
    <w:p w14:paraId="1D1D7A5C" w14:textId="77777777" w:rsidR="00E97DB4" w:rsidRPr="005C2BAC" w:rsidRDefault="00E97DB4" w:rsidP="005C2BAC">
      <w:pPr>
        <w:spacing w:after="0"/>
        <w:ind w:firstLine="60"/>
        <w:jc w:val="both"/>
        <w:rPr>
          <w:rFonts w:ascii="Arial" w:hAnsi="Arial" w:cs="Arial"/>
          <w:lang w:val="en-US" w:eastAsia="nl-BE"/>
        </w:rPr>
      </w:pPr>
    </w:p>
    <w:p w14:paraId="0EEBD532" w14:textId="77777777" w:rsidR="00E97DB4" w:rsidRPr="005C2BAC" w:rsidRDefault="00E97DB4" w:rsidP="005C2BAC">
      <w:pPr>
        <w:numPr>
          <w:ilvl w:val="0"/>
          <w:numId w:val="21"/>
        </w:numPr>
        <w:spacing w:after="0" w:line="240" w:lineRule="auto"/>
        <w:jc w:val="both"/>
        <w:rPr>
          <w:rFonts w:ascii="Arial" w:hAnsi="Arial" w:cs="Arial"/>
          <w:lang w:val="en-US" w:eastAsia="nl-BE"/>
        </w:rPr>
      </w:pPr>
      <w:r w:rsidRPr="005C2BAC">
        <w:rPr>
          <w:rFonts w:ascii="Arial" w:hAnsi="Arial" w:cs="Arial"/>
          <w:lang w:val="en-US" w:eastAsia="nl-BE"/>
        </w:rPr>
        <w:t>Immediately after detection of the punishable offense the Master will launch an investigation and make an official report.</w:t>
      </w:r>
    </w:p>
    <w:p w14:paraId="085E945E" w14:textId="77777777" w:rsidR="00E97DB4" w:rsidRPr="005C2BAC" w:rsidRDefault="00E97DB4" w:rsidP="005C2BAC">
      <w:pPr>
        <w:spacing w:after="0"/>
        <w:jc w:val="both"/>
        <w:rPr>
          <w:rFonts w:ascii="Arial" w:hAnsi="Arial" w:cs="Arial"/>
          <w:lang w:val="en-US" w:eastAsia="nl-BE"/>
        </w:rPr>
      </w:pPr>
    </w:p>
    <w:p w14:paraId="2F6E8C47" w14:textId="77777777" w:rsidR="00E97DB4" w:rsidRPr="005C2BAC" w:rsidRDefault="00E97DB4" w:rsidP="005C2BAC">
      <w:pPr>
        <w:numPr>
          <w:ilvl w:val="0"/>
          <w:numId w:val="21"/>
        </w:numPr>
        <w:spacing w:after="0" w:line="240" w:lineRule="auto"/>
        <w:jc w:val="both"/>
        <w:rPr>
          <w:rFonts w:ascii="Arial" w:hAnsi="Arial" w:cs="Arial"/>
          <w:lang w:val="en-US" w:eastAsia="nl-BE"/>
        </w:rPr>
      </w:pPr>
      <w:r w:rsidRPr="005C2BAC">
        <w:rPr>
          <w:rFonts w:ascii="Arial" w:hAnsi="Arial" w:cs="Arial"/>
          <w:lang w:val="en-US" w:eastAsia="nl-BE"/>
        </w:rPr>
        <w:t>If it is decided to punish with dismissal for urgent reasons, the dismissal must be with immediate effect.</w:t>
      </w:r>
    </w:p>
    <w:p w14:paraId="3F084720" w14:textId="77777777" w:rsidR="00E97DB4" w:rsidRPr="005C2BAC" w:rsidRDefault="00E97DB4" w:rsidP="005C2BAC">
      <w:pPr>
        <w:spacing w:after="0"/>
        <w:jc w:val="both"/>
        <w:rPr>
          <w:rFonts w:ascii="Arial" w:hAnsi="Arial" w:cs="Arial"/>
          <w:lang w:val="en-US" w:eastAsia="nl-BE"/>
        </w:rPr>
      </w:pPr>
    </w:p>
    <w:p w14:paraId="3B9D6D78" w14:textId="77777777" w:rsidR="00E97DB4" w:rsidRPr="005C2BAC" w:rsidRDefault="00E97DB4" w:rsidP="005C2BAC">
      <w:pPr>
        <w:numPr>
          <w:ilvl w:val="0"/>
          <w:numId w:val="21"/>
        </w:numPr>
        <w:spacing w:after="0" w:line="240" w:lineRule="auto"/>
        <w:jc w:val="both"/>
        <w:rPr>
          <w:rFonts w:ascii="Arial" w:hAnsi="Arial" w:cs="Arial"/>
          <w:lang w:val="en-US" w:eastAsia="nl-BE"/>
        </w:rPr>
      </w:pPr>
      <w:r w:rsidRPr="005C2BAC">
        <w:rPr>
          <w:rFonts w:ascii="Arial" w:hAnsi="Arial" w:cs="Arial"/>
          <w:lang w:val="en-US" w:eastAsia="nl-BE"/>
        </w:rPr>
        <w:t>The dismissal will be announced verbally and in writing to the crew member concerned by the Master.</w:t>
      </w:r>
    </w:p>
    <w:p w14:paraId="217D5C14" w14:textId="77777777" w:rsidR="00E97DB4" w:rsidRPr="005C2BAC" w:rsidRDefault="00E97DB4" w:rsidP="005C2BAC">
      <w:pPr>
        <w:spacing w:after="0"/>
        <w:jc w:val="both"/>
        <w:rPr>
          <w:rFonts w:ascii="Arial" w:hAnsi="Arial" w:cs="Arial"/>
          <w:lang w:val="en-US" w:eastAsia="nl-BE"/>
        </w:rPr>
      </w:pPr>
    </w:p>
    <w:p w14:paraId="614229AE" w14:textId="77777777" w:rsidR="00E97DB4" w:rsidRPr="005C2BAC" w:rsidRDefault="00E97DB4" w:rsidP="005C2BAC">
      <w:pPr>
        <w:numPr>
          <w:ilvl w:val="0"/>
          <w:numId w:val="21"/>
        </w:numPr>
        <w:spacing w:after="0" w:line="240" w:lineRule="auto"/>
        <w:jc w:val="both"/>
        <w:rPr>
          <w:rFonts w:ascii="Arial" w:hAnsi="Arial" w:cs="Arial"/>
          <w:lang w:val="en-US" w:eastAsia="nl-BE"/>
        </w:rPr>
      </w:pPr>
      <w:r w:rsidRPr="005C2BAC">
        <w:rPr>
          <w:rFonts w:ascii="Arial" w:hAnsi="Arial" w:cs="Arial"/>
          <w:lang w:val="en-US" w:eastAsia="nl-BE"/>
        </w:rPr>
        <w:t>The dismissed crew member must sign the letter of dismissal.  In case of refusal, this must be noted on that letter and in the official report.</w:t>
      </w:r>
    </w:p>
    <w:p w14:paraId="4245DDD0" w14:textId="77777777" w:rsidR="00E97DB4" w:rsidRPr="005C2BAC" w:rsidRDefault="00E97DB4" w:rsidP="005C2BAC">
      <w:pPr>
        <w:spacing w:after="0"/>
        <w:jc w:val="both"/>
        <w:rPr>
          <w:rFonts w:ascii="Arial" w:hAnsi="Arial" w:cs="Arial"/>
          <w:lang w:val="en-US" w:eastAsia="nl-BE"/>
        </w:rPr>
      </w:pPr>
    </w:p>
    <w:p w14:paraId="0D5B5A18" w14:textId="77777777" w:rsidR="00E97DB4" w:rsidRPr="005C2BAC" w:rsidRDefault="00E97DB4" w:rsidP="005C2BAC">
      <w:pPr>
        <w:numPr>
          <w:ilvl w:val="0"/>
          <w:numId w:val="21"/>
        </w:numPr>
        <w:spacing w:after="0" w:line="240" w:lineRule="auto"/>
        <w:jc w:val="both"/>
        <w:rPr>
          <w:rFonts w:ascii="Arial" w:hAnsi="Arial" w:cs="Arial"/>
          <w:lang w:val="en-US" w:eastAsia="nl-BE"/>
        </w:rPr>
      </w:pPr>
      <w:r w:rsidRPr="005C2BAC">
        <w:rPr>
          <w:rFonts w:ascii="Arial" w:hAnsi="Arial" w:cs="Arial"/>
          <w:lang w:val="en-US" w:eastAsia="nl-BE"/>
        </w:rPr>
        <w:t>Entry in logbook</w:t>
      </w:r>
    </w:p>
    <w:p w14:paraId="049C02EB" w14:textId="77777777" w:rsidR="00E97DB4" w:rsidRPr="005C2BAC" w:rsidRDefault="00E97DB4" w:rsidP="005C2BAC">
      <w:pPr>
        <w:pStyle w:val="ListParagraph"/>
        <w:spacing w:after="0"/>
        <w:jc w:val="both"/>
        <w:rPr>
          <w:rFonts w:ascii="Arial" w:hAnsi="Arial" w:cs="Arial"/>
          <w:lang w:eastAsia="nl-BE"/>
        </w:rPr>
      </w:pPr>
    </w:p>
    <w:p w14:paraId="7028ADB0" w14:textId="77777777" w:rsidR="00E97DB4" w:rsidRPr="005C2BAC" w:rsidRDefault="00E97DB4" w:rsidP="005C2BAC">
      <w:pPr>
        <w:spacing w:after="0"/>
        <w:jc w:val="both"/>
        <w:rPr>
          <w:rFonts w:ascii="Arial" w:hAnsi="Arial" w:cs="Arial"/>
          <w:lang w:val="en-US" w:eastAsia="nl-BE"/>
        </w:rPr>
      </w:pPr>
      <w:r w:rsidRPr="005C2BAC">
        <w:rPr>
          <w:rFonts w:ascii="Arial" w:hAnsi="Arial" w:cs="Arial"/>
          <w:lang w:val="en-US" w:eastAsia="nl-BE"/>
        </w:rPr>
        <w:t>In almost every case it will be possible for the Master to discuss/consult with Crew Manager where possible immediate dismissal is a fact.  Masters are requested to do so, although this requirement is in no way intended to undermine the authority or decision of the Master.</w:t>
      </w:r>
    </w:p>
    <w:p w14:paraId="0BE7B1D0" w14:textId="604AC06B" w:rsidR="00B44380" w:rsidRDefault="00B44380" w:rsidP="005C2BAC">
      <w:pPr>
        <w:spacing w:after="0"/>
        <w:jc w:val="both"/>
        <w:rPr>
          <w:rFonts w:ascii="Arial" w:hAnsi="Arial" w:cs="Arial"/>
          <w:color w:val="0E101A"/>
          <w:sz w:val="24"/>
          <w:szCs w:val="24"/>
        </w:rPr>
      </w:pPr>
    </w:p>
    <w:p w14:paraId="2EC4B37F" w14:textId="4B26D4D2" w:rsidR="005C2BAC" w:rsidRDefault="005C2BAC" w:rsidP="005C2BAC">
      <w:pPr>
        <w:spacing w:after="0"/>
        <w:jc w:val="both"/>
        <w:rPr>
          <w:rFonts w:ascii="Arial" w:hAnsi="Arial" w:cs="Arial"/>
          <w:color w:val="0E101A"/>
          <w:sz w:val="24"/>
          <w:szCs w:val="24"/>
        </w:rPr>
      </w:pPr>
    </w:p>
    <w:p w14:paraId="0A1A8F62" w14:textId="11179AFF" w:rsidR="005C2BAC" w:rsidRPr="005D7C3E" w:rsidRDefault="00AF321F" w:rsidP="005C2BAC">
      <w:pPr>
        <w:spacing w:after="0"/>
        <w:jc w:val="both"/>
        <w:rPr>
          <w:rFonts w:ascii="Arial" w:hAnsi="Arial" w:cs="Arial"/>
          <w:b/>
          <w:bCs/>
          <w:i/>
          <w:iCs/>
          <w:color w:val="0E101A"/>
          <w:sz w:val="24"/>
          <w:szCs w:val="24"/>
          <w:u w:val="single"/>
        </w:rPr>
      </w:pPr>
      <w:r>
        <w:rPr>
          <w:rFonts w:ascii="Arial" w:hAnsi="Arial" w:cs="Arial"/>
          <w:b/>
          <w:bCs/>
          <w:i/>
          <w:iCs/>
          <w:color w:val="0E101A"/>
          <w:sz w:val="24"/>
          <w:szCs w:val="24"/>
          <w:u w:val="single"/>
        </w:rPr>
        <w:t>P</w:t>
      </w:r>
      <w:r w:rsidR="005D7C3E" w:rsidRPr="005D7C3E">
        <w:rPr>
          <w:rFonts w:ascii="Arial" w:hAnsi="Arial" w:cs="Arial"/>
          <w:b/>
          <w:bCs/>
          <w:i/>
          <w:iCs/>
          <w:color w:val="0E101A"/>
          <w:sz w:val="24"/>
          <w:szCs w:val="24"/>
          <w:u w:val="single"/>
        </w:rPr>
        <w:t xml:space="preserve">rocedure </w:t>
      </w:r>
      <w:r w:rsidR="00D55B59">
        <w:rPr>
          <w:rFonts w:ascii="Arial" w:hAnsi="Arial" w:cs="Arial"/>
          <w:b/>
          <w:bCs/>
          <w:i/>
          <w:iCs/>
          <w:color w:val="0E101A"/>
          <w:sz w:val="24"/>
          <w:szCs w:val="24"/>
          <w:u w:val="single"/>
        </w:rPr>
        <w:t>while dealing with</w:t>
      </w:r>
      <w:r w:rsidR="005D7C3E" w:rsidRPr="005D7C3E">
        <w:rPr>
          <w:rFonts w:ascii="Arial" w:hAnsi="Arial" w:cs="Arial"/>
          <w:b/>
          <w:bCs/>
          <w:i/>
          <w:iCs/>
          <w:color w:val="0E101A"/>
          <w:sz w:val="24"/>
          <w:szCs w:val="24"/>
          <w:u w:val="single"/>
        </w:rPr>
        <w:t xml:space="preserve"> Filipino Nationality.</w:t>
      </w:r>
    </w:p>
    <w:p w14:paraId="41FC5999" w14:textId="0906268A" w:rsidR="005C2BAC" w:rsidRDefault="005C2BAC" w:rsidP="005C2BAC">
      <w:pPr>
        <w:spacing w:after="0"/>
        <w:jc w:val="both"/>
        <w:rPr>
          <w:rFonts w:ascii="Arial" w:hAnsi="Arial" w:cs="Arial"/>
          <w:color w:val="0E101A"/>
          <w:sz w:val="24"/>
          <w:szCs w:val="24"/>
        </w:rPr>
      </w:pPr>
    </w:p>
    <w:p w14:paraId="1D648959" w14:textId="77777777" w:rsidR="007A7CF9" w:rsidRPr="005C2BAC" w:rsidRDefault="007A7CF9" w:rsidP="007A7CF9">
      <w:pPr>
        <w:spacing w:after="0"/>
        <w:jc w:val="both"/>
        <w:rPr>
          <w:rFonts w:ascii="Arial" w:hAnsi="Arial" w:cs="Arial"/>
        </w:rPr>
      </w:pPr>
      <w:r w:rsidRPr="005C2BAC">
        <w:rPr>
          <w:rFonts w:ascii="Arial" w:hAnsi="Arial" w:cs="Arial"/>
          <w:b/>
        </w:rPr>
        <w:t>Procedural Due Process for Dismissal:</w:t>
      </w:r>
      <w:r w:rsidRPr="005C2BAC">
        <w:rPr>
          <w:rFonts w:ascii="Arial" w:hAnsi="Arial" w:cs="Arial"/>
        </w:rPr>
        <w:t xml:space="preserve">  This procedure for effecting dismissal is stated in Section 17 of the POEA Standard Employment Contract.  It requires observance of the two-notice rule in addition to investigation and hearing.</w:t>
      </w:r>
    </w:p>
    <w:p w14:paraId="34F5D660" w14:textId="77777777" w:rsidR="007A7CF9" w:rsidRPr="005C2BAC" w:rsidRDefault="007A7CF9" w:rsidP="007A7CF9">
      <w:pPr>
        <w:spacing w:after="0"/>
        <w:jc w:val="both"/>
        <w:rPr>
          <w:rFonts w:ascii="Arial" w:hAnsi="Arial" w:cs="Arial"/>
        </w:rPr>
      </w:pPr>
    </w:p>
    <w:p w14:paraId="562DFFCF" w14:textId="77777777" w:rsidR="007A7CF9" w:rsidRPr="005C2BAC" w:rsidRDefault="007A7CF9" w:rsidP="007A7CF9">
      <w:pPr>
        <w:pStyle w:val="ListParagraph"/>
        <w:numPr>
          <w:ilvl w:val="1"/>
          <w:numId w:val="16"/>
        </w:numPr>
        <w:spacing w:after="0" w:line="259" w:lineRule="auto"/>
        <w:ind w:left="567"/>
        <w:jc w:val="both"/>
        <w:rPr>
          <w:rFonts w:ascii="Arial" w:hAnsi="Arial" w:cs="Arial"/>
          <w:b/>
        </w:rPr>
      </w:pPr>
      <w:r w:rsidRPr="005C2BAC">
        <w:rPr>
          <w:rFonts w:ascii="Arial" w:hAnsi="Arial" w:cs="Arial"/>
          <w:b/>
        </w:rPr>
        <w:t>First Written Notice</w:t>
      </w:r>
    </w:p>
    <w:p w14:paraId="3DBB875C" w14:textId="77777777" w:rsidR="007A7CF9" w:rsidRPr="005C2BAC" w:rsidRDefault="007A7CF9" w:rsidP="007A7CF9">
      <w:pPr>
        <w:pStyle w:val="ListParagraph"/>
        <w:spacing w:after="0" w:line="259" w:lineRule="auto"/>
        <w:ind w:left="567"/>
        <w:jc w:val="both"/>
        <w:rPr>
          <w:rFonts w:ascii="Arial" w:hAnsi="Arial" w:cs="Arial"/>
          <w:b/>
        </w:rPr>
      </w:pPr>
    </w:p>
    <w:p w14:paraId="5E44A21F" w14:textId="77777777" w:rsidR="007A7CF9" w:rsidRPr="005C2BAC" w:rsidRDefault="007A7CF9" w:rsidP="007A7CF9">
      <w:pPr>
        <w:pStyle w:val="ListParagraph"/>
        <w:numPr>
          <w:ilvl w:val="2"/>
          <w:numId w:val="16"/>
        </w:numPr>
        <w:spacing w:after="0" w:line="259" w:lineRule="auto"/>
        <w:ind w:left="567"/>
        <w:jc w:val="both"/>
        <w:rPr>
          <w:rFonts w:ascii="Arial" w:hAnsi="Arial" w:cs="Arial"/>
        </w:rPr>
      </w:pPr>
      <w:r w:rsidRPr="005C2BAC">
        <w:rPr>
          <w:rFonts w:ascii="Arial" w:hAnsi="Arial" w:cs="Arial"/>
        </w:rPr>
        <w:t xml:space="preserve">This </w:t>
      </w:r>
      <w:proofErr w:type="gramStart"/>
      <w:r w:rsidRPr="005C2BAC">
        <w:rPr>
          <w:rFonts w:ascii="Arial" w:hAnsi="Arial" w:cs="Arial"/>
          <w:b/>
          <w:u w:val="single"/>
        </w:rPr>
        <w:t>has to</w:t>
      </w:r>
      <w:proofErr w:type="gramEnd"/>
      <w:r w:rsidRPr="005C2BAC">
        <w:rPr>
          <w:rFonts w:ascii="Arial" w:hAnsi="Arial" w:cs="Arial"/>
          <w:b/>
          <w:u w:val="single"/>
        </w:rPr>
        <w:t xml:space="preserve"> be served to the seafarer.</w:t>
      </w:r>
    </w:p>
    <w:p w14:paraId="0A0C66F7" w14:textId="77777777" w:rsidR="007A7CF9" w:rsidRPr="005C2BAC" w:rsidRDefault="007A7CF9" w:rsidP="007A7CF9">
      <w:pPr>
        <w:pStyle w:val="ListParagraph"/>
        <w:spacing w:after="0" w:line="259" w:lineRule="auto"/>
        <w:ind w:left="567"/>
        <w:jc w:val="both"/>
        <w:rPr>
          <w:rFonts w:ascii="Arial" w:hAnsi="Arial" w:cs="Arial"/>
        </w:rPr>
      </w:pPr>
    </w:p>
    <w:p w14:paraId="18D6D432" w14:textId="77777777" w:rsidR="007A7CF9" w:rsidRPr="005C2BAC" w:rsidRDefault="007A7CF9" w:rsidP="007A7CF9">
      <w:pPr>
        <w:pStyle w:val="ListParagraph"/>
        <w:numPr>
          <w:ilvl w:val="3"/>
          <w:numId w:val="16"/>
        </w:numPr>
        <w:spacing w:after="0" w:line="259" w:lineRule="auto"/>
        <w:ind w:left="993"/>
        <w:jc w:val="both"/>
        <w:rPr>
          <w:rFonts w:ascii="Arial" w:hAnsi="Arial" w:cs="Arial"/>
        </w:rPr>
      </w:pPr>
      <w:r w:rsidRPr="005C2BAC">
        <w:rPr>
          <w:rFonts w:ascii="Arial" w:hAnsi="Arial" w:cs="Arial"/>
        </w:rPr>
        <w:t>Notice should contain the following:</w:t>
      </w:r>
    </w:p>
    <w:p w14:paraId="04973A11" w14:textId="77777777" w:rsidR="007A7CF9" w:rsidRPr="005C2BAC" w:rsidRDefault="007A7CF9" w:rsidP="007A7CF9">
      <w:pPr>
        <w:pStyle w:val="ListParagraph"/>
        <w:numPr>
          <w:ilvl w:val="0"/>
          <w:numId w:val="30"/>
        </w:numPr>
        <w:spacing w:after="0" w:line="259" w:lineRule="auto"/>
        <w:jc w:val="both"/>
        <w:rPr>
          <w:rFonts w:ascii="Arial" w:hAnsi="Arial" w:cs="Arial"/>
          <w:i/>
        </w:rPr>
      </w:pPr>
      <w:r w:rsidRPr="005C2BAC">
        <w:rPr>
          <w:rFonts w:ascii="Arial" w:hAnsi="Arial" w:cs="Arial"/>
        </w:rPr>
        <w:t>the grounds for the charges/</w:t>
      </w:r>
      <w:r w:rsidRPr="005C2BAC">
        <w:rPr>
          <w:rFonts w:ascii="Arial" w:hAnsi="Arial" w:cs="Arial"/>
          <w:i/>
        </w:rPr>
        <w:t>infractions (circumstances involved including date/s)</w:t>
      </w:r>
      <w:r>
        <w:rPr>
          <w:rFonts w:ascii="Arial" w:hAnsi="Arial" w:cs="Arial"/>
          <w:i/>
        </w:rPr>
        <w:t>,</w:t>
      </w:r>
    </w:p>
    <w:p w14:paraId="389B3E9F" w14:textId="77777777" w:rsidR="007A7CF9" w:rsidRPr="005C2BAC" w:rsidRDefault="007A7CF9" w:rsidP="007A7CF9">
      <w:pPr>
        <w:pStyle w:val="ListParagraph"/>
        <w:numPr>
          <w:ilvl w:val="0"/>
          <w:numId w:val="30"/>
        </w:numPr>
        <w:spacing w:after="0" w:line="259" w:lineRule="auto"/>
        <w:jc w:val="both"/>
        <w:rPr>
          <w:rFonts w:ascii="Arial" w:hAnsi="Arial" w:cs="Arial"/>
        </w:rPr>
      </w:pPr>
      <w:r w:rsidRPr="005C2BAC">
        <w:rPr>
          <w:rFonts w:ascii="Arial" w:hAnsi="Arial" w:cs="Arial"/>
        </w:rPr>
        <w:t>the Date, Time and Place when and where the formal investigation (Hearing) of the charges is to be held</w:t>
      </w:r>
      <w:r>
        <w:rPr>
          <w:rFonts w:ascii="Arial" w:hAnsi="Arial" w:cs="Arial"/>
        </w:rPr>
        <w:t>,</w:t>
      </w:r>
    </w:p>
    <w:p w14:paraId="36BE2631" w14:textId="77777777" w:rsidR="007A7CF9" w:rsidRPr="005C2BAC" w:rsidRDefault="007A7CF9" w:rsidP="007A7CF9">
      <w:pPr>
        <w:pStyle w:val="ListParagraph"/>
        <w:numPr>
          <w:ilvl w:val="0"/>
          <w:numId w:val="30"/>
        </w:numPr>
        <w:spacing w:after="0" w:line="259" w:lineRule="auto"/>
        <w:jc w:val="both"/>
        <w:rPr>
          <w:rFonts w:ascii="Arial" w:hAnsi="Arial" w:cs="Arial"/>
        </w:rPr>
      </w:pPr>
      <w:r w:rsidRPr="005C2BAC">
        <w:rPr>
          <w:rFonts w:ascii="Arial" w:hAnsi="Arial" w:cs="Arial"/>
        </w:rPr>
        <w:t>Indicate in the notice that the erring crew may bring along a companion as witness during the hearing</w:t>
      </w:r>
      <w:r>
        <w:rPr>
          <w:rFonts w:ascii="Arial" w:hAnsi="Arial" w:cs="Arial"/>
        </w:rPr>
        <w:t>,</w:t>
      </w:r>
    </w:p>
    <w:p w14:paraId="37CBE3C4" w14:textId="77777777" w:rsidR="007A7CF9" w:rsidRPr="005C2BAC" w:rsidRDefault="007A7CF9" w:rsidP="007A7CF9">
      <w:pPr>
        <w:pStyle w:val="ListParagraph"/>
        <w:numPr>
          <w:ilvl w:val="0"/>
          <w:numId w:val="30"/>
        </w:numPr>
        <w:spacing w:after="0" w:line="259" w:lineRule="auto"/>
        <w:jc w:val="both"/>
        <w:rPr>
          <w:rFonts w:ascii="Arial" w:hAnsi="Arial" w:cs="Arial"/>
        </w:rPr>
      </w:pPr>
      <w:r w:rsidRPr="005C2BAC">
        <w:rPr>
          <w:rFonts w:ascii="Arial" w:hAnsi="Arial" w:cs="Arial"/>
        </w:rPr>
        <w:t>Advise the erring crew that he is being given an opportunity to explain his side in writing and submit the same within a specific period (</w:t>
      </w:r>
      <w:proofErr w:type="spellStart"/>
      <w:r w:rsidRPr="005C2BAC">
        <w:rPr>
          <w:rFonts w:ascii="Arial" w:hAnsi="Arial" w:cs="Arial"/>
        </w:rPr>
        <w:t>e.</w:t>
      </w:r>
      <w:proofErr w:type="gramStart"/>
      <w:r w:rsidRPr="005C2BAC">
        <w:rPr>
          <w:rFonts w:ascii="Arial" w:hAnsi="Arial" w:cs="Arial"/>
        </w:rPr>
        <w:t>g.within</w:t>
      </w:r>
      <w:proofErr w:type="spellEnd"/>
      <w:proofErr w:type="gramEnd"/>
      <w:r w:rsidRPr="005C2BAC">
        <w:rPr>
          <w:rFonts w:ascii="Arial" w:hAnsi="Arial" w:cs="Arial"/>
        </w:rPr>
        <w:t xml:space="preserve"> 24 hours or within 48 hours, etc.).</w:t>
      </w:r>
    </w:p>
    <w:p w14:paraId="23EDB85C" w14:textId="77777777" w:rsidR="007A7CF9" w:rsidRPr="005C2BAC" w:rsidRDefault="007A7CF9" w:rsidP="007A7CF9">
      <w:pPr>
        <w:pStyle w:val="ListParagraph"/>
        <w:spacing w:after="0" w:line="259" w:lineRule="auto"/>
        <w:ind w:left="1713"/>
        <w:jc w:val="both"/>
        <w:rPr>
          <w:rFonts w:ascii="Arial" w:hAnsi="Arial" w:cs="Arial"/>
        </w:rPr>
      </w:pPr>
    </w:p>
    <w:p w14:paraId="71C6794F" w14:textId="77777777" w:rsidR="007A7CF9" w:rsidRPr="005C2BAC" w:rsidRDefault="007A7CF9" w:rsidP="007A7CF9">
      <w:pPr>
        <w:pStyle w:val="ListParagraph"/>
        <w:numPr>
          <w:ilvl w:val="2"/>
          <w:numId w:val="16"/>
        </w:numPr>
        <w:spacing w:after="0" w:line="259" w:lineRule="auto"/>
        <w:ind w:left="567"/>
        <w:jc w:val="both"/>
        <w:rPr>
          <w:rFonts w:ascii="Arial" w:hAnsi="Arial" w:cs="Arial"/>
        </w:rPr>
      </w:pPr>
      <w:r w:rsidRPr="005C2BAC">
        <w:rPr>
          <w:rFonts w:ascii="Arial" w:hAnsi="Arial" w:cs="Arial"/>
        </w:rPr>
        <w:t>Pls. note that all investigation proceedings must be duly documented.  The following are highly recommended measures to follow:</w:t>
      </w:r>
    </w:p>
    <w:p w14:paraId="6628CE5F" w14:textId="77777777" w:rsidR="007A7CF9" w:rsidRPr="005C2BAC" w:rsidRDefault="007A7CF9" w:rsidP="007A7CF9">
      <w:pPr>
        <w:pStyle w:val="ListParagraph"/>
        <w:spacing w:after="0" w:line="259" w:lineRule="auto"/>
        <w:ind w:left="567"/>
        <w:jc w:val="both"/>
        <w:rPr>
          <w:rFonts w:ascii="Arial" w:hAnsi="Arial" w:cs="Arial"/>
        </w:rPr>
      </w:pPr>
    </w:p>
    <w:p w14:paraId="46820A52" w14:textId="77777777" w:rsidR="007A7CF9" w:rsidRPr="005C2BAC" w:rsidRDefault="007A7CF9" w:rsidP="007A7CF9">
      <w:pPr>
        <w:pStyle w:val="ListParagraph"/>
        <w:numPr>
          <w:ilvl w:val="3"/>
          <w:numId w:val="16"/>
        </w:numPr>
        <w:spacing w:after="0" w:line="259" w:lineRule="auto"/>
        <w:ind w:left="993"/>
        <w:jc w:val="both"/>
        <w:rPr>
          <w:rFonts w:ascii="Arial" w:hAnsi="Arial" w:cs="Arial"/>
        </w:rPr>
      </w:pPr>
      <w:r w:rsidRPr="005C2BAC">
        <w:rPr>
          <w:rFonts w:ascii="Arial" w:hAnsi="Arial" w:cs="Arial"/>
        </w:rPr>
        <w:t xml:space="preserve">Prepare </w:t>
      </w:r>
      <w:r w:rsidRPr="005C2BAC">
        <w:rPr>
          <w:rFonts w:ascii="Arial" w:hAnsi="Arial" w:cs="Arial"/>
          <w:b/>
        </w:rPr>
        <w:t>Minutes of the Hearing</w:t>
      </w:r>
      <w:r w:rsidRPr="005C2BAC">
        <w:rPr>
          <w:rFonts w:ascii="Arial" w:hAnsi="Arial" w:cs="Arial"/>
        </w:rPr>
        <w:t xml:space="preserve"> /proceedings and ensure this is duly signed by all attendees of the hearing/proceedings</w:t>
      </w:r>
    </w:p>
    <w:p w14:paraId="05D2D6A4" w14:textId="77777777" w:rsidR="007A7CF9" w:rsidRPr="005C2BAC" w:rsidRDefault="007A7CF9" w:rsidP="007A7CF9">
      <w:pPr>
        <w:pStyle w:val="ListParagraph"/>
        <w:numPr>
          <w:ilvl w:val="3"/>
          <w:numId w:val="16"/>
        </w:numPr>
        <w:spacing w:after="0" w:line="259" w:lineRule="auto"/>
        <w:ind w:left="993"/>
        <w:jc w:val="both"/>
        <w:rPr>
          <w:rFonts w:ascii="Arial" w:hAnsi="Arial" w:cs="Arial"/>
        </w:rPr>
      </w:pPr>
      <w:r w:rsidRPr="005C2BAC">
        <w:rPr>
          <w:rFonts w:ascii="Arial" w:hAnsi="Arial" w:cs="Arial"/>
        </w:rPr>
        <w:t xml:space="preserve">There must be </w:t>
      </w:r>
      <w:r w:rsidRPr="005C2BAC">
        <w:rPr>
          <w:rFonts w:ascii="Arial" w:hAnsi="Arial" w:cs="Arial"/>
          <w:b/>
        </w:rPr>
        <w:t>Entry in Vessel’s Logbook</w:t>
      </w:r>
      <w:r w:rsidRPr="005C2BAC">
        <w:rPr>
          <w:rFonts w:ascii="Arial" w:hAnsi="Arial" w:cs="Arial"/>
        </w:rPr>
        <w:t>:</w:t>
      </w:r>
    </w:p>
    <w:p w14:paraId="048105CF" w14:textId="77777777" w:rsidR="007A7CF9" w:rsidRPr="005C2BAC" w:rsidRDefault="007A7CF9" w:rsidP="007A7CF9">
      <w:pPr>
        <w:pStyle w:val="ListParagraph"/>
        <w:numPr>
          <w:ilvl w:val="0"/>
          <w:numId w:val="29"/>
        </w:numPr>
        <w:spacing w:after="0" w:line="259" w:lineRule="auto"/>
        <w:jc w:val="both"/>
        <w:rPr>
          <w:rFonts w:ascii="Arial" w:hAnsi="Arial" w:cs="Arial"/>
        </w:rPr>
      </w:pPr>
      <w:r w:rsidRPr="005C2BAC">
        <w:rPr>
          <w:rFonts w:ascii="Arial" w:hAnsi="Arial" w:cs="Arial"/>
        </w:rPr>
        <w:t>What transpired during the investigation/</w:t>
      </w:r>
      <w:r>
        <w:rPr>
          <w:rFonts w:ascii="Arial" w:hAnsi="Arial" w:cs="Arial"/>
        </w:rPr>
        <w:t xml:space="preserve"> </w:t>
      </w:r>
      <w:r w:rsidRPr="005C2BAC">
        <w:rPr>
          <w:rFonts w:ascii="Arial" w:hAnsi="Arial" w:cs="Arial"/>
        </w:rPr>
        <w:t>hearing?</w:t>
      </w:r>
    </w:p>
    <w:p w14:paraId="64C87A76" w14:textId="77777777" w:rsidR="007A7CF9" w:rsidRPr="005C2BAC" w:rsidRDefault="007A7CF9" w:rsidP="007A7CF9">
      <w:pPr>
        <w:pStyle w:val="ListParagraph"/>
        <w:numPr>
          <w:ilvl w:val="0"/>
          <w:numId w:val="29"/>
        </w:numPr>
        <w:spacing w:after="0" w:line="259" w:lineRule="auto"/>
        <w:jc w:val="both"/>
        <w:rPr>
          <w:rFonts w:ascii="Arial" w:hAnsi="Arial" w:cs="Arial"/>
        </w:rPr>
      </w:pPr>
      <w:r w:rsidRPr="005C2BAC">
        <w:rPr>
          <w:rFonts w:ascii="Arial" w:hAnsi="Arial" w:cs="Arial"/>
        </w:rPr>
        <w:t>Seafarer’s summary of statements/</w:t>
      </w:r>
      <w:r>
        <w:rPr>
          <w:rFonts w:ascii="Arial" w:hAnsi="Arial" w:cs="Arial"/>
        </w:rPr>
        <w:t xml:space="preserve"> </w:t>
      </w:r>
      <w:r w:rsidRPr="005C2BAC">
        <w:rPr>
          <w:rFonts w:ascii="Arial" w:hAnsi="Arial" w:cs="Arial"/>
        </w:rPr>
        <w:t>defense</w:t>
      </w:r>
    </w:p>
    <w:p w14:paraId="7A0EFDC5" w14:textId="77777777" w:rsidR="007A7CF9" w:rsidRPr="005C2BAC" w:rsidRDefault="007A7CF9" w:rsidP="007A7CF9">
      <w:pPr>
        <w:pStyle w:val="ListParagraph"/>
        <w:numPr>
          <w:ilvl w:val="0"/>
          <w:numId w:val="29"/>
        </w:numPr>
        <w:spacing w:after="0" w:line="259" w:lineRule="auto"/>
        <w:jc w:val="both"/>
        <w:rPr>
          <w:rFonts w:ascii="Arial" w:hAnsi="Arial" w:cs="Arial"/>
        </w:rPr>
      </w:pPr>
      <w:r w:rsidRPr="005C2BAC">
        <w:rPr>
          <w:rFonts w:ascii="Arial" w:hAnsi="Arial" w:cs="Arial"/>
        </w:rPr>
        <w:t>Witness presented</w:t>
      </w:r>
    </w:p>
    <w:p w14:paraId="2C2A66E7" w14:textId="77777777" w:rsidR="007A7CF9" w:rsidRPr="005C2BAC" w:rsidRDefault="007A7CF9" w:rsidP="007A7CF9">
      <w:pPr>
        <w:pStyle w:val="ListParagraph"/>
        <w:numPr>
          <w:ilvl w:val="0"/>
          <w:numId w:val="29"/>
        </w:numPr>
        <w:spacing w:after="0" w:line="259" w:lineRule="auto"/>
        <w:jc w:val="both"/>
        <w:rPr>
          <w:rFonts w:ascii="Arial" w:hAnsi="Arial" w:cs="Arial"/>
        </w:rPr>
      </w:pPr>
      <w:r w:rsidRPr="005C2BAC">
        <w:rPr>
          <w:rFonts w:ascii="Arial" w:hAnsi="Arial" w:cs="Arial"/>
        </w:rPr>
        <w:t>Documents submitted (including statements of witnesses, photos, reports, etc.)</w:t>
      </w:r>
    </w:p>
    <w:p w14:paraId="71BA7AF7" w14:textId="77777777" w:rsidR="007A7CF9" w:rsidRPr="005C2BAC" w:rsidRDefault="007A7CF9" w:rsidP="007A7CF9">
      <w:pPr>
        <w:pStyle w:val="ListParagraph"/>
        <w:numPr>
          <w:ilvl w:val="0"/>
          <w:numId w:val="29"/>
        </w:numPr>
        <w:spacing w:after="0" w:line="259" w:lineRule="auto"/>
        <w:jc w:val="both"/>
        <w:rPr>
          <w:rFonts w:ascii="Arial" w:hAnsi="Arial" w:cs="Arial"/>
        </w:rPr>
      </w:pPr>
      <w:r w:rsidRPr="005C2BAC">
        <w:rPr>
          <w:rFonts w:ascii="Arial" w:hAnsi="Arial" w:cs="Arial"/>
        </w:rPr>
        <w:t>Seafarer’s admission</w:t>
      </w:r>
    </w:p>
    <w:p w14:paraId="1A0C47C6" w14:textId="77777777" w:rsidR="007A7CF9" w:rsidRPr="005C2BAC" w:rsidRDefault="007A7CF9" w:rsidP="007A7CF9">
      <w:pPr>
        <w:pStyle w:val="ListParagraph"/>
        <w:numPr>
          <w:ilvl w:val="0"/>
          <w:numId w:val="29"/>
        </w:numPr>
        <w:spacing w:after="0" w:line="259" w:lineRule="auto"/>
        <w:jc w:val="both"/>
        <w:rPr>
          <w:rFonts w:ascii="Arial" w:hAnsi="Arial" w:cs="Arial"/>
        </w:rPr>
      </w:pPr>
      <w:r w:rsidRPr="005C2BAC">
        <w:rPr>
          <w:rFonts w:ascii="Arial" w:hAnsi="Arial" w:cs="Arial"/>
        </w:rPr>
        <w:t>etc.</w:t>
      </w:r>
    </w:p>
    <w:p w14:paraId="642A3C16" w14:textId="77777777" w:rsidR="007A7CF9" w:rsidRPr="005C2BAC" w:rsidRDefault="007A7CF9" w:rsidP="007A7CF9">
      <w:pPr>
        <w:pStyle w:val="ListParagraph"/>
        <w:spacing w:after="0" w:line="259" w:lineRule="auto"/>
        <w:ind w:left="1713"/>
        <w:jc w:val="both"/>
        <w:rPr>
          <w:rFonts w:ascii="Arial" w:hAnsi="Arial" w:cs="Arial"/>
        </w:rPr>
      </w:pPr>
    </w:p>
    <w:p w14:paraId="43500AEF" w14:textId="77777777" w:rsidR="007A7CF9" w:rsidRPr="005C2BAC" w:rsidRDefault="007A7CF9" w:rsidP="007A7CF9">
      <w:pPr>
        <w:pStyle w:val="ListParagraph"/>
        <w:numPr>
          <w:ilvl w:val="2"/>
          <w:numId w:val="16"/>
        </w:numPr>
        <w:spacing w:after="0" w:line="259" w:lineRule="auto"/>
        <w:ind w:left="567"/>
        <w:jc w:val="both"/>
        <w:rPr>
          <w:rFonts w:ascii="Arial" w:hAnsi="Arial" w:cs="Arial"/>
        </w:rPr>
      </w:pPr>
      <w:r w:rsidRPr="005C2BAC">
        <w:rPr>
          <w:rFonts w:ascii="Arial" w:hAnsi="Arial" w:cs="Arial"/>
        </w:rPr>
        <w:t>On top of the above, gather all related documents that may be used to support the dismissal such as follows:</w:t>
      </w:r>
    </w:p>
    <w:p w14:paraId="70C03EB9" w14:textId="77777777" w:rsidR="007A7CF9" w:rsidRPr="005C2BAC" w:rsidRDefault="007A7CF9" w:rsidP="007A7CF9">
      <w:pPr>
        <w:pStyle w:val="ListParagraph"/>
        <w:numPr>
          <w:ilvl w:val="0"/>
          <w:numId w:val="31"/>
        </w:numPr>
        <w:spacing w:after="0" w:line="259" w:lineRule="auto"/>
        <w:jc w:val="both"/>
        <w:rPr>
          <w:rFonts w:ascii="Arial" w:hAnsi="Arial" w:cs="Arial"/>
        </w:rPr>
      </w:pPr>
      <w:r w:rsidRPr="005C2BAC">
        <w:rPr>
          <w:rFonts w:ascii="Arial" w:hAnsi="Arial" w:cs="Arial"/>
        </w:rPr>
        <w:t>As much photos as possible that may show:</w:t>
      </w:r>
    </w:p>
    <w:p w14:paraId="1A333F7D" w14:textId="77777777" w:rsidR="007A7CF9" w:rsidRPr="005C2BAC" w:rsidRDefault="007A7CF9" w:rsidP="007A7CF9">
      <w:pPr>
        <w:pStyle w:val="ListParagraph"/>
        <w:numPr>
          <w:ilvl w:val="0"/>
          <w:numId w:val="32"/>
        </w:numPr>
        <w:spacing w:after="0" w:line="259" w:lineRule="auto"/>
        <w:jc w:val="both"/>
        <w:rPr>
          <w:rFonts w:ascii="Arial" w:hAnsi="Arial" w:cs="Arial"/>
        </w:rPr>
      </w:pPr>
      <w:r w:rsidRPr="005C2BAC">
        <w:rPr>
          <w:rFonts w:ascii="Arial" w:hAnsi="Arial" w:cs="Arial"/>
        </w:rPr>
        <w:t>Proof of incident</w:t>
      </w:r>
    </w:p>
    <w:p w14:paraId="3B1750B0" w14:textId="77777777" w:rsidR="007A7CF9" w:rsidRPr="005C2BAC" w:rsidRDefault="007A7CF9" w:rsidP="007A7CF9">
      <w:pPr>
        <w:pStyle w:val="ListParagraph"/>
        <w:numPr>
          <w:ilvl w:val="0"/>
          <w:numId w:val="32"/>
        </w:numPr>
        <w:spacing w:after="0" w:line="259" w:lineRule="auto"/>
        <w:jc w:val="both"/>
        <w:rPr>
          <w:rFonts w:ascii="Arial" w:hAnsi="Arial" w:cs="Arial"/>
        </w:rPr>
      </w:pPr>
      <w:r w:rsidRPr="005C2BAC">
        <w:rPr>
          <w:rFonts w:ascii="Arial" w:hAnsi="Arial" w:cs="Arial"/>
        </w:rPr>
        <w:t>Scenario</w:t>
      </w:r>
    </w:p>
    <w:p w14:paraId="087F4536" w14:textId="77777777" w:rsidR="007A7CF9" w:rsidRPr="005C2BAC" w:rsidRDefault="007A7CF9" w:rsidP="007A7CF9">
      <w:pPr>
        <w:pStyle w:val="ListParagraph"/>
        <w:numPr>
          <w:ilvl w:val="0"/>
          <w:numId w:val="32"/>
        </w:numPr>
        <w:spacing w:after="0" w:line="259" w:lineRule="auto"/>
        <w:jc w:val="both"/>
        <w:rPr>
          <w:rFonts w:ascii="Arial" w:hAnsi="Arial" w:cs="Arial"/>
        </w:rPr>
      </w:pPr>
      <w:r w:rsidRPr="005C2BAC">
        <w:rPr>
          <w:rFonts w:ascii="Arial" w:hAnsi="Arial" w:cs="Arial"/>
        </w:rPr>
        <w:t>Messed-up Galley/Kitchen (for CCK / Messman)</w:t>
      </w:r>
    </w:p>
    <w:p w14:paraId="158ED0DB" w14:textId="77777777" w:rsidR="007A7CF9" w:rsidRPr="005C2BAC" w:rsidRDefault="007A7CF9" w:rsidP="007A7CF9">
      <w:pPr>
        <w:pStyle w:val="ListParagraph"/>
        <w:numPr>
          <w:ilvl w:val="0"/>
          <w:numId w:val="32"/>
        </w:numPr>
        <w:spacing w:after="0" w:line="259" w:lineRule="auto"/>
        <w:jc w:val="both"/>
        <w:rPr>
          <w:rFonts w:ascii="Arial" w:hAnsi="Arial" w:cs="Arial"/>
        </w:rPr>
      </w:pPr>
      <w:r w:rsidRPr="005C2BAC">
        <w:rPr>
          <w:rFonts w:ascii="Arial" w:hAnsi="Arial" w:cs="Arial"/>
        </w:rPr>
        <w:t>Spoiled food or food stock</w:t>
      </w:r>
    </w:p>
    <w:p w14:paraId="22EF29CB" w14:textId="77777777" w:rsidR="007A7CF9" w:rsidRPr="005C2BAC" w:rsidRDefault="007A7CF9" w:rsidP="007A7CF9">
      <w:pPr>
        <w:pStyle w:val="ListParagraph"/>
        <w:numPr>
          <w:ilvl w:val="0"/>
          <w:numId w:val="32"/>
        </w:numPr>
        <w:spacing w:after="0" w:line="259" w:lineRule="auto"/>
        <w:jc w:val="both"/>
        <w:rPr>
          <w:rFonts w:ascii="Arial" w:hAnsi="Arial" w:cs="Arial"/>
        </w:rPr>
      </w:pPr>
      <w:r w:rsidRPr="005C2BAC">
        <w:rPr>
          <w:rFonts w:ascii="Arial" w:hAnsi="Arial" w:cs="Arial"/>
        </w:rPr>
        <w:t>Impact of the negligence of erring crew</w:t>
      </w:r>
    </w:p>
    <w:p w14:paraId="4C23081E" w14:textId="77777777" w:rsidR="007A7CF9" w:rsidRPr="005C2BAC" w:rsidRDefault="007A7CF9" w:rsidP="007A7CF9">
      <w:pPr>
        <w:pStyle w:val="ListParagraph"/>
        <w:numPr>
          <w:ilvl w:val="0"/>
          <w:numId w:val="32"/>
        </w:numPr>
        <w:spacing w:after="0" w:line="259" w:lineRule="auto"/>
        <w:jc w:val="both"/>
        <w:rPr>
          <w:rFonts w:ascii="Arial" w:hAnsi="Arial" w:cs="Arial"/>
        </w:rPr>
      </w:pPr>
      <w:r w:rsidRPr="005C2BAC">
        <w:rPr>
          <w:rFonts w:ascii="Arial" w:hAnsi="Arial" w:cs="Arial"/>
        </w:rPr>
        <w:t>Etc.</w:t>
      </w:r>
    </w:p>
    <w:p w14:paraId="76FB49A7" w14:textId="5F13480D" w:rsidR="007A7CF9" w:rsidRPr="005C2BAC" w:rsidRDefault="007A7CF9" w:rsidP="007A7CF9">
      <w:pPr>
        <w:pStyle w:val="ListParagraph"/>
        <w:numPr>
          <w:ilvl w:val="0"/>
          <w:numId w:val="31"/>
        </w:numPr>
        <w:spacing w:after="0" w:line="259" w:lineRule="auto"/>
        <w:jc w:val="both"/>
        <w:rPr>
          <w:rFonts w:ascii="Arial" w:hAnsi="Arial" w:cs="Arial"/>
        </w:rPr>
      </w:pPr>
      <w:r w:rsidRPr="005C2BAC">
        <w:rPr>
          <w:rFonts w:ascii="Arial" w:hAnsi="Arial" w:cs="Arial"/>
        </w:rPr>
        <w:t xml:space="preserve">Statements of Seafarers onboard – officers and rating - Filipinos and other nationalities alike – who witnessed the incident; or heard </w:t>
      </w:r>
      <w:r w:rsidR="00C51453" w:rsidRPr="005C2BAC">
        <w:rPr>
          <w:rFonts w:ascii="Arial" w:hAnsi="Arial" w:cs="Arial"/>
        </w:rPr>
        <w:t>firsthand conversation</w:t>
      </w:r>
      <w:r w:rsidRPr="005C2BAC">
        <w:rPr>
          <w:rFonts w:ascii="Arial" w:hAnsi="Arial" w:cs="Arial"/>
        </w:rPr>
        <w:t>; or have valid related complaints against the erring crew, etc.</w:t>
      </w:r>
    </w:p>
    <w:p w14:paraId="214574F2" w14:textId="77777777" w:rsidR="007A7CF9" w:rsidRPr="005C2BAC" w:rsidRDefault="007A7CF9" w:rsidP="007A7CF9">
      <w:pPr>
        <w:pStyle w:val="ListParagraph"/>
        <w:numPr>
          <w:ilvl w:val="0"/>
          <w:numId w:val="31"/>
        </w:numPr>
        <w:spacing w:after="0" w:line="259" w:lineRule="auto"/>
        <w:jc w:val="both"/>
        <w:rPr>
          <w:rFonts w:ascii="Arial" w:hAnsi="Arial" w:cs="Arial"/>
          <w:i/>
        </w:rPr>
      </w:pPr>
      <w:r w:rsidRPr="005C2BAC">
        <w:rPr>
          <w:rFonts w:ascii="Arial" w:hAnsi="Arial" w:cs="Arial"/>
        </w:rPr>
        <w:lastRenderedPageBreak/>
        <w:t xml:space="preserve">Company / Vessel Policy </w:t>
      </w:r>
      <w:r w:rsidRPr="005C2BAC">
        <w:rPr>
          <w:rFonts w:ascii="Arial" w:hAnsi="Arial" w:cs="Arial"/>
          <w:i/>
        </w:rPr>
        <w:t>(pls. include the one with the erring crew signature that will provide he has acknowledged receipt of the Policy or has read the Policy)</w:t>
      </w:r>
    </w:p>
    <w:p w14:paraId="00A42356" w14:textId="77777777" w:rsidR="007A7CF9" w:rsidRPr="005C2BAC" w:rsidRDefault="007A7CF9" w:rsidP="007A7CF9">
      <w:pPr>
        <w:spacing w:after="0"/>
        <w:ind w:left="567"/>
        <w:jc w:val="both"/>
        <w:rPr>
          <w:rFonts w:ascii="Arial" w:hAnsi="Arial" w:cs="Arial"/>
        </w:rPr>
      </w:pPr>
    </w:p>
    <w:p w14:paraId="33EC4F4B" w14:textId="77777777" w:rsidR="007A7CF9" w:rsidRPr="005C2BAC" w:rsidRDefault="007A7CF9" w:rsidP="007A7CF9">
      <w:pPr>
        <w:spacing w:after="0"/>
        <w:ind w:left="567"/>
        <w:jc w:val="both"/>
        <w:rPr>
          <w:rFonts w:ascii="Arial" w:hAnsi="Arial" w:cs="Arial"/>
          <w:i/>
        </w:rPr>
      </w:pPr>
      <w:r w:rsidRPr="005C2BAC">
        <w:rPr>
          <w:rFonts w:ascii="Arial" w:hAnsi="Arial" w:cs="Arial"/>
        </w:rPr>
        <w:t xml:space="preserve">Note:  </w:t>
      </w:r>
      <w:r w:rsidRPr="005C2BAC">
        <w:rPr>
          <w:rFonts w:ascii="Arial" w:hAnsi="Arial" w:cs="Arial"/>
          <w:i/>
        </w:rPr>
        <w:t>There is no prescribed formality in conducting the investigation.  What is essential is to give the alleged erring seafarer ample opportunity to explain or defend himself.</w:t>
      </w:r>
    </w:p>
    <w:p w14:paraId="0BAABACE" w14:textId="77777777" w:rsidR="007A7CF9" w:rsidRPr="005C2BAC" w:rsidRDefault="007A7CF9" w:rsidP="007A7CF9">
      <w:pPr>
        <w:spacing w:after="0"/>
        <w:ind w:left="567"/>
        <w:jc w:val="both"/>
        <w:rPr>
          <w:rFonts w:ascii="Arial" w:hAnsi="Arial" w:cs="Arial"/>
          <w:i/>
        </w:rPr>
      </w:pPr>
    </w:p>
    <w:p w14:paraId="2FCD258D" w14:textId="77777777" w:rsidR="007A7CF9" w:rsidRPr="005C2BAC" w:rsidRDefault="007A7CF9" w:rsidP="007A7CF9">
      <w:pPr>
        <w:pStyle w:val="ListParagraph"/>
        <w:numPr>
          <w:ilvl w:val="1"/>
          <w:numId w:val="16"/>
        </w:numPr>
        <w:spacing w:after="0" w:line="259" w:lineRule="auto"/>
        <w:ind w:left="567"/>
        <w:jc w:val="both"/>
        <w:rPr>
          <w:rFonts w:ascii="Arial" w:hAnsi="Arial" w:cs="Arial"/>
          <w:b/>
        </w:rPr>
      </w:pPr>
      <w:r w:rsidRPr="005C2BAC">
        <w:rPr>
          <w:rFonts w:ascii="Arial" w:hAnsi="Arial" w:cs="Arial"/>
          <w:b/>
        </w:rPr>
        <w:t xml:space="preserve">Second Written Notice. </w:t>
      </w:r>
    </w:p>
    <w:p w14:paraId="6C265099" w14:textId="77777777" w:rsidR="007A7CF9" w:rsidRPr="005C2BAC" w:rsidRDefault="007A7CF9" w:rsidP="007A7CF9">
      <w:pPr>
        <w:pStyle w:val="ListParagraph"/>
        <w:spacing w:after="0" w:line="259" w:lineRule="auto"/>
        <w:ind w:left="567"/>
        <w:jc w:val="both"/>
        <w:rPr>
          <w:rFonts w:ascii="Arial" w:hAnsi="Arial" w:cs="Arial"/>
          <w:b/>
        </w:rPr>
      </w:pPr>
      <w:r w:rsidRPr="005C2BAC">
        <w:rPr>
          <w:rFonts w:ascii="Arial" w:hAnsi="Arial" w:cs="Arial"/>
          <w:b/>
        </w:rPr>
        <w:t xml:space="preserve"> </w:t>
      </w:r>
    </w:p>
    <w:p w14:paraId="14EEF2E3" w14:textId="77777777" w:rsidR="007A7CF9" w:rsidRPr="005C2BAC" w:rsidRDefault="007A7CF9" w:rsidP="007A7CF9">
      <w:pPr>
        <w:pStyle w:val="ListParagraph"/>
        <w:numPr>
          <w:ilvl w:val="2"/>
          <w:numId w:val="16"/>
        </w:numPr>
        <w:spacing w:after="0" w:line="259" w:lineRule="auto"/>
        <w:ind w:left="567"/>
        <w:jc w:val="both"/>
        <w:rPr>
          <w:rFonts w:ascii="Arial" w:hAnsi="Arial" w:cs="Arial"/>
          <w:b/>
        </w:rPr>
      </w:pPr>
      <w:r w:rsidRPr="005C2BAC">
        <w:rPr>
          <w:rFonts w:ascii="Arial" w:hAnsi="Arial" w:cs="Arial"/>
          <w:b/>
        </w:rPr>
        <w:t>Serve a written notice of dismissal</w:t>
      </w:r>
      <w:r w:rsidRPr="005C2BAC">
        <w:rPr>
          <w:rFonts w:ascii="Arial" w:hAnsi="Arial" w:cs="Arial"/>
        </w:rPr>
        <w:t>/disciplinary action to the erring seafarer, stating the following:</w:t>
      </w:r>
    </w:p>
    <w:p w14:paraId="2DE89C8C" w14:textId="222FD534" w:rsidR="007A7CF9" w:rsidRPr="005C2BAC" w:rsidRDefault="007A7CF9" w:rsidP="007A7CF9">
      <w:pPr>
        <w:pStyle w:val="ListParagraph"/>
        <w:numPr>
          <w:ilvl w:val="0"/>
          <w:numId w:val="33"/>
        </w:numPr>
        <w:spacing w:after="0" w:line="259" w:lineRule="auto"/>
        <w:jc w:val="both"/>
        <w:rPr>
          <w:rFonts w:ascii="Arial" w:hAnsi="Arial" w:cs="Arial"/>
          <w:b/>
        </w:rPr>
      </w:pPr>
      <w:r w:rsidRPr="005C2BAC">
        <w:rPr>
          <w:rFonts w:ascii="Arial" w:hAnsi="Arial" w:cs="Arial"/>
        </w:rPr>
        <w:t xml:space="preserve">Reasons for the action thereto </w:t>
      </w:r>
      <w:r w:rsidRPr="005C2BAC">
        <w:rPr>
          <w:rFonts w:ascii="Arial" w:hAnsi="Arial" w:cs="Arial"/>
          <w:b/>
        </w:rPr>
        <w:t>after thorough review by the Master</w:t>
      </w:r>
      <w:r w:rsidRPr="005C2BAC">
        <w:rPr>
          <w:rFonts w:ascii="Arial" w:hAnsi="Arial" w:cs="Arial"/>
        </w:rPr>
        <w:t xml:space="preserve"> of all documents presented and statements manifested during the </w:t>
      </w:r>
      <w:r w:rsidR="00126561" w:rsidRPr="005C2BAC">
        <w:rPr>
          <w:rFonts w:ascii="Arial" w:hAnsi="Arial" w:cs="Arial"/>
        </w:rPr>
        <w:t>hearing</w:t>
      </w:r>
      <w:r w:rsidR="00126561">
        <w:rPr>
          <w:rFonts w:ascii="Arial" w:hAnsi="Arial" w:cs="Arial"/>
        </w:rPr>
        <w:t>,</w:t>
      </w:r>
    </w:p>
    <w:p w14:paraId="4FCA7589" w14:textId="77777777" w:rsidR="007A7CF9" w:rsidRPr="0002163C" w:rsidRDefault="007A7CF9" w:rsidP="007A7CF9">
      <w:pPr>
        <w:pStyle w:val="ListParagraph"/>
        <w:numPr>
          <w:ilvl w:val="0"/>
          <w:numId w:val="33"/>
        </w:numPr>
        <w:spacing w:after="0" w:line="259" w:lineRule="auto"/>
        <w:jc w:val="both"/>
        <w:rPr>
          <w:rFonts w:ascii="Arial" w:hAnsi="Arial" w:cs="Arial"/>
          <w:bCs/>
        </w:rPr>
      </w:pPr>
      <w:r w:rsidRPr="0002163C">
        <w:rPr>
          <w:rFonts w:ascii="Arial" w:hAnsi="Arial" w:cs="Arial"/>
          <w:bCs/>
        </w:rPr>
        <w:t>Effectivity of Dismissal</w:t>
      </w:r>
      <w:r>
        <w:rPr>
          <w:rFonts w:ascii="Arial" w:hAnsi="Arial" w:cs="Arial"/>
          <w:bCs/>
        </w:rPr>
        <w:t>,</w:t>
      </w:r>
    </w:p>
    <w:p w14:paraId="250BD7F9" w14:textId="77777777" w:rsidR="007A7CF9" w:rsidRPr="005C2BAC" w:rsidRDefault="007A7CF9" w:rsidP="007A7CF9">
      <w:pPr>
        <w:pStyle w:val="ListParagraph"/>
        <w:numPr>
          <w:ilvl w:val="0"/>
          <w:numId w:val="33"/>
        </w:numPr>
        <w:spacing w:after="0" w:line="259" w:lineRule="auto"/>
        <w:jc w:val="both"/>
        <w:rPr>
          <w:rFonts w:ascii="Arial" w:hAnsi="Arial" w:cs="Arial"/>
        </w:rPr>
      </w:pPr>
      <w:r w:rsidRPr="005C2BAC">
        <w:rPr>
          <w:rFonts w:ascii="Arial" w:hAnsi="Arial" w:cs="Arial"/>
        </w:rPr>
        <w:t>Reminder on the cost of repatriation to be charged to the dismissed seafarer pursuant to POEA ruling</w:t>
      </w:r>
      <w:r>
        <w:rPr>
          <w:rFonts w:ascii="Arial" w:hAnsi="Arial" w:cs="Arial"/>
        </w:rPr>
        <w:t>,</w:t>
      </w:r>
    </w:p>
    <w:p w14:paraId="52691EB5" w14:textId="77777777" w:rsidR="007A7CF9" w:rsidRPr="005C2BAC" w:rsidRDefault="007A7CF9" w:rsidP="007A7CF9">
      <w:pPr>
        <w:pStyle w:val="ListParagraph"/>
        <w:numPr>
          <w:ilvl w:val="0"/>
          <w:numId w:val="33"/>
        </w:numPr>
        <w:spacing w:after="0" w:line="259" w:lineRule="auto"/>
        <w:jc w:val="both"/>
        <w:rPr>
          <w:rFonts w:ascii="Arial" w:hAnsi="Arial" w:cs="Arial"/>
        </w:rPr>
      </w:pPr>
      <w:r w:rsidRPr="005C2BAC">
        <w:rPr>
          <w:rFonts w:ascii="Arial" w:hAnsi="Arial" w:cs="Arial"/>
        </w:rPr>
        <w:t>Signature/Seal of the</w:t>
      </w:r>
      <w:r>
        <w:rPr>
          <w:rFonts w:ascii="Arial" w:hAnsi="Arial" w:cs="Arial"/>
        </w:rPr>
        <w:t xml:space="preserve"> Master</w:t>
      </w:r>
    </w:p>
    <w:p w14:paraId="25CBE8E3" w14:textId="77777777" w:rsidR="007A7CF9" w:rsidRPr="005C2BAC" w:rsidRDefault="007A7CF9" w:rsidP="007A7CF9">
      <w:pPr>
        <w:pStyle w:val="ListParagraph"/>
        <w:numPr>
          <w:ilvl w:val="0"/>
          <w:numId w:val="33"/>
        </w:numPr>
        <w:spacing w:after="0" w:line="259" w:lineRule="auto"/>
        <w:jc w:val="both"/>
        <w:rPr>
          <w:rFonts w:ascii="Arial" w:hAnsi="Arial" w:cs="Arial"/>
          <w:i/>
        </w:rPr>
      </w:pPr>
      <w:r w:rsidRPr="005C2BAC">
        <w:rPr>
          <w:rFonts w:ascii="Arial" w:hAnsi="Arial" w:cs="Arial"/>
        </w:rPr>
        <w:t xml:space="preserve">Acknowledgment signature of the dismissed seafarer </w:t>
      </w:r>
      <w:r w:rsidRPr="005C2BAC">
        <w:rPr>
          <w:rFonts w:ascii="Arial" w:hAnsi="Arial" w:cs="Arial"/>
          <w:i/>
        </w:rPr>
        <w:t>(if dismissed seafarer refuses to sign, pls. indicate “Refused to Sign”)</w:t>
      </w:r>
    </w:p>
    <w:p w14:paraId="1AB20BDB" w14:textId="77777777" w:rsidR="007A7CF9" w:rsidRPr="005C2BAC" w:rsidRDefault="007A7CF9" w:rsidP="007A7CF9">
      <w:pPr>
        <w:pStyle w:val="ListParagraph"/>
        <w:numPr>
          <w:ilvl w:val="0"/>
          <w:numId w:val="33"/>
        </w:numPr>
        <w:spacing w:after="0" w:line="259" w:lineRule="auto"/>
        <w:jc w:val="both"/>
        <w:rPr>
          <w:rFonts w:ascii="Arial" w:hAnsi="Arial" w:cs="Arial"/>
        </w:rPr>
      </w:pPr>
      <w:r w:rsidRPr="005C2BAC">
        <w:rPr>
          <w:rFonts w:ascii="Arial" w:hAnsi="Arial" w:cs="Arial"/>
        </w:rPr>
        <w:t>Signature over printed name of witness/es</w:t>
      </w:r>
    </w:p>
    <w:p w14:paraId="3B7D9DA9" w14:textId="77777777" w:rsidR="007A7CF9" w:rsidRPr="005C2BAC" w:rsidRDefault="007A7CF9" w:rsidP="007A7CF9">
      <w:pPr>
        <w:pStyle w:val="ListParagraph"/>
        <w:numPr>
          <w:ilvl w:val="0"/>
          <w:numId w:val="33"/>
        </w:numPr>
        <w:spacing w:after="0" w:line="259" w:lineRule="auto"/>
        <w:jc w:val="both"/>
        <w:rPr>
          <w:rFonts w:ascii="Arial" w:hAnsi="Arial" w:cs="Arial"/>
        </w:rPr>
      </w:pPr>
      <w:r w:rsidRPr="005C2BAC">
        <w:rPr>
          <w:rFonts w:ascii="Arial" w:hAnsi="Arial" w:cs="Arial"/>
        </w:rPr>
        <w:t xml:space="preserve">Copy furnished:  </w:t>
      </w:r>
      <w:r>
        <w:rPr>
          <w:rFonts w:ascii="Arial" w:hAnsi="Arial" w:cs="Arial"/>
        </w:rPr>
        <w:t>Mumbai Crewing Team</w:t>
      </w:r>
    </w:p>
    <w:p w14:paraId="5D1632B6" w14:textId="77777777" w:rsidR="007A7CF9" w:rsidRPr="005C2BAC" w:rsidRDefault="007A7CF9" w:rsidP="007A7CF9">
      <w:pPr>
        <w:spacing w:after="0"/>
        <w:ind w:left="567"/>
        <w:jc w:val="both"/>
        <w:rPr>
          <w:rFonts w:ascii="Arial" w:hAnsi="Arial" w:cs="Arial"/>
        </w:rPr>
      </w:pPr>
    </w:p>
    <w:p w14:paraId="37A4538C" w14:textId="0610FA35" w:rsidR="007A7CF9" w:rsidRPr="005C2BAC" w:rsidRDefault="007A7CF9" w:rsidP="007A7CF9">
      <w:pPr>
        <w:spacing w:after="0"/>
        <w:ind w:left="567"/>
        <w:jc w:val="both"/>
        <w:rPr>
          <w:rFonts w:ascii="Arial" w:hAnsi="Arial" w:cs="Arial"/>
        </w:rPr>
      </w:pPr>
      <w:r w:rsidRPr="005C2BAC">
        <w:rPr>
          <w:rFonts w:ascii="Arial" w:hAnsi="Arial" w:cs="Arial"/>
        </w:rPr>
        <w:t xml:space="preserve">Please expect that any dismissed seafarer may contest the dismissal act.  It is thus imperative to gather and preserve the following records and send to the </w:t>
      </w:r>
      <w:r>
        <w:rPr>
          <w:rFonts w:ascii="Arial" w:hAnsi="Arial" w:cs="Arial"/>
        </w:rPr>
        <w:t xml:space="preserve">Mumbai </w:t>
      </w:r>
      <w:r w:rsidR="00B44FA7">
        <w:rPr>
          <w:rFonts w:ascii="Arial" w:hAnsi="Arial" w:cs="Arial"/>
        </w:rPr>
        <w:t>C</w:t>
      </w:r>
      <w:r>
        <w:rPr>
          <w:rFonts w:ascii="Arial" w:hAnsi="Arial" w:cs="Arial"/>
        </w:rPr>
        <w:t xml:space="preserve">rewing </w:t>
      </w:r>
      <w:proofErr w:type="gramStart"/>
      <w:r>
        <w:rPr>
          <w:rFonts w:ascii="Arial" w:hAnsi="Arial" w:cs="Arial"/>
        </w:rPr>
        <w:t>Team :</w:t>
      </w:r>
      <w:proofErr w:type="gramEnd"/>
    </w:p>
    <w:p w14:paraId="3625FD1F" w14:textId="77777777" w:rsidR="007A7CF9" w:rsidRPr="005C2BAC" w:rsidRDefault="007A7CF9" w:rsidP="007A7CF9">
      <w:pPr>
        <w:pStyle w:val="ListParagraph"/>
        <w:numPr>
          <w:ilvl w:val="0"/>
          <w:numId w:val="34"/>
        </w:numPr>
        <w:spacing w:after="0" w:line="259" w:lineRule="auto"/>
        <w:jc w:val="both"/>
        <w:rPr>
          <w:rFonts w:ascii="Arial" w:hAnsi="Arial" w:cs="Arial"/>
        </w:rPr>
      </w:pPr>
      <w:r w:rsidRPr="005C2BAC">
        <w:rPr>
          <w:rFonts w:ascii="Arial" w:hAnsi="Arial" w:cs="Arial"/>
        </w:rPr>
        <w:t>Vessel logbook extracts</w:t>
      </w:r>
    </w:p>
    <w:p w14:paraId="6A6C713D" w14:textId="77777777" w:rsidR="007A7CF9" w:rsidRPr="005C2BAC" w:rsidRDefault="007A7CF9" w:rsidP="007A7CF9">
      <w:pPr>
        <w:pStyle w:val="ListParagraph"/>
        <w:numPr>
          <w:ilvl w:val="0"/>
          <w:numId w:val="34"/>
        </w:numPr>
        <w:spacing w:after="0" w:line="259" w:lineRule="auto"/>
        <w:jc w:val="both"/>
        <w:rPr>
          <w:rFonts w:ascii="Arial" w:hAnsi="Arial" w:cs="Arial"/>
        </w:rPr>
      </w:pPr>
      <w:r w:rsidRPr="005C2BAC">
        <w:rPr>
          <w:rFonts w:ascii="Arial" w:hAnsi="Arial" w:cs="Arial"/>
        </w:rPr>
        <w:t>Master’s or Incident Report/s</w:t>
      </w:r>
    </w:p>
    <w:p w14:paraId="5D412F57" w14:textId="77777777" w:rsidR="007A7CF9" w:rsidRPr="005C2BAC" w:rsidRDefault="007A7CF9" w:rsidP="007A7CF9">
      <w:pPr>
        <w:pStyle w:val="ListParagraph"/>
        <w:numPr>
          <w:ilvl w:val="0"/>
          <w:numId w:val="34"/>
        </w:numPr>
        <w:spacing w:after="0" w:line="259" w:lineRule="auto"/>
        <w:jc w:val="both"/>
        <w:rPr>
          <w:rFonts w:ascii="Arial" w:hAnsi="Arial" w:cs="Arial"/>
        </w:rPr>
      </w:pPr>
      <w:r w:rsidRPr="005C2BAC">
        <w:rPr>
          <w:rFonts w:ascii="Arial" w:hAnsi="Arial" w:cs="Arial"/>
        </w:rPr>
        <w:t>Affidavit/Statements of crew members / other witnesses attesting to the offenses committed by the seafarer</w:t>
      </w:r>
    </w:p>
    <w:p w14:paraId="28C1F1F3" w14:textId="77777777" w:rsidR="007A7CF9" w:rsidRPr="005C2BAC" w:rsidRDefault="007A7CF9" w:rsidP="007A7CF9">
      <w:pPr>
        <w:pStyle w:val="ListParagraph"/>
        <w:numPr>
          <w:ilvl w:val="0"/>
          <w:numId w:val="34"/>
        </w:numPr>
        <w:spacing w:after="0" w:line="259" w:lineRule="auto"/>
        <w:jc w:val="both"/>
        <w:rPr>
          <w:rFonts w:ascii="Arial" w:hAnsi="Arial" w:cs="Arial"/>
        </w:rPr>
      </w:pPr>
      <w:r w:rsidRPr="005C2BAC">
        <w:rPr>
          <w:rFonts w:ascii="Arial" w:hAnsi="Arial" w:cs="Arial"/>
        </w:rPr>
        <w:t>Minutes of investigation proceedings</w:t>
      </w:r>
    </w:p>
    <w:p w14:paraId="336BCCD9" w14:textId="77777777" w:rsidR="007A7CF9" w:rsidRPr="005C2BAC" w:rsidRDefault="007A7CF9" w:rsidP="007A7CF9">
      <w:pPr>
        <w:pStyle w:val="ListParagraph"/>
        <w:numPr>
          <w:ilvl w:val="0"/>
          <w:numId w:val="34"/>
        </w:numPr>
        <w:spacing w:after="0" w:line="259" w:lineRule="auto"/>
        <w:jc w:val="both"/>
        <w:rPr>
          <w:rFonts w:ascii="Arial" w:hAnsi="Arial" w:cs="Arial"/>
        </w:rPr>
      </w:pPr>
      <w:r w:rsidRPr="005C2BAC">
        <w:rPr>
          <w:rFonts w:ascii="Arial" w:hAnsi="Arial" w:cs="Arial"/>
        </w:rPr>
        <w:t>First and Second Notices (duly signed by parties concerned)</w:t>
      </w:r>
    </w:p>
    <w:p w14:paraId="499E64F1" w14:textId="77777777" w:rsidR="007A7CF9" w:rsidRPr="005C2BAC" w:rsidRDefault="007A7CF9" w:rsidP="007A7CF9">
      <w:pPr>
        <w:pStyle w:val="ListParagraph"/>
        <w:numPr>
          <w:ilvl w:val="0"/>
          <w:numId w:val="34"/>
        </w:numPr>
        <w:spacing w:after="0" w:line="259" w:lineRule="auto"/>
        <w:jc w:val="both"/>
        <w:rPr>
          <w:rFonts w:ascii="Arial" w:hAnsi="Arial" w:cs="Arial"/>
        </w:rPr>
      </w:pPr>
      <w:r w:rsidRPr="005C2BAC">
        <w:rPr>
          <w:rFonts w:ascii="Arial" w:hAnsi="Arial" w:cs="Arial"/>
        </w:rPr>
        <w:t>Performance rating reports (preferably with the acknowledgment signature of the erring seafarer)</w:t>
      </w:r>
    </w:p>
    <w:p w14:paraId="5C934FA9" w14:textId="77777777" w:rsidR="007A7CF9" w:rsidRPr="005C2BAC" w:rsidRDefault="007A7CF9" w:rsidP="007A7CF9">
      <w:pPr>
        <w:pStyle w:val="ListParagraph"/>
        <w:numPr>
          <w:ilvl w:val="0"/>
          <w:numId w:val="34"/>
        </w:numPr>
        <w:spacing w:after="0" w:line="259" w:lineRule="auto"/>
        <w:jc w:val="both"/>
        <w:rPr>
          <w:rFonts w:ascii="Arial" w:hAnsi="Arial" w:cs="Arial"/>
        </w:rPr>
      </w:pPr>
      <w:r w:rsidRPr="005C2BAC">
        <w:rPr>
          <w:rFonts w:ascii="Arial" w:hAnsi="Arial" w:cs="Arial"/>
        </w:rPr>
        <w:t>Company Policy (preferably with the acknowledgment signature of the erring seafarer)</w:t>
      </w:r>
    </w:p>
    <w:p w14:paraId="1A63E5A2" w14:textId="77777777" w:rsidR="007A7CF9" w:rsidRPr="005C2BAC" w:rsidRDefault="007A7CF9" w:rsidP="007A7CF9">
      <w:pPr>
        <w:pStyle w:val="ListParagraph"/>
        <w:numPr>
          <w:ilvl w:val="0"/>
          <w:numId w:val="34"/>
        </w:numPr>
        <w:spacing w:after="0" w:line="259" w:lineRule="auto"/>
        <w:jc w:val="both"/>
        <w:rPr>
          <w:rFonts w:ascii="Arial" w:hAnsi="Arial" w:cs="Arial"/>
        </w:rPr>
      </w:pPr>
      <w:r w:rsidRPr="005C2BAC">
        <w:rPr>
          <w:rFonts w:ascii="Arial" w:hAnsi="Arial" w:cs="Arial"/>
        </w:rPr>
        <w:t>Police and other authorities’ report of the incident, if any</w:t>
      </w:r>
    </w:p>
    <w:p w14:paraId="056D2629" w14:textId="77777777" w:rsidR="007A7CF9" w:rsidRPr="005C2BAC" w:rsidRDefault="007A7CF9" w:rsidP="007A7CF9">
      <w:pPr>
        <w:pStyle w:val="ListParagraph"/>
        <w:numPr>
          <w:ilvl w:val="0"/>
          <w:numId w:val="34"/>
        </w:numPr>
        <w:spacing w:after="0" w:line="259" w:lineRule="auto"/>
        <w:jc w:val="both"/>
        <w:rPr>
          <w:rFonts w:ascii="Arial" w:hAnsi="Arial" w:cs="Arial"/>
        </w:rPr>
      </w:pPr>
      <w:r w:rsidRPr="005C2BAC">
        <w:rPr>
          <w:rFonts w:ascii="Arial" w:hAnsi="Arial" w:cs="Arial"/>
        </w:rPr>
        <w:t>All related photos</w:t>
      </w:r>
    </w:p>
    <w:p w14:paraId="475DB01C" w14:textId="77777777" w:rsidR="007A7CF9" w:rsidRPr="005C2BAC" w:rsidRDefault="007A7CF9" w:rsidP="007A7CF9">
      <w:pPr>
        <w:spacing w:after="0"/>
        <w:ind w:left="1980"/>
        <w:jc w:val="both"/>
        <w:rPr>
          <w:rFonts w:ascii="Arial" w:hAnsi="Arial" w:cs="Arial"/>
          <w:b/>
        </w:rPr>
      </w:pPr>
    </w:p>
    <w:p w14:paraId="703A0B5E" w14:textId="77777777" w:rsidR="007A7CF9" w:rsidRPr="005C2BAC" w:rsidRDefault="007A7CF9" w:rsidP="007A7CF9">
      <w:pPr>
        <w:spacing w:after="0"/>
        <w:jc w:val="both"/>
        <w:rPr>
          <w:rFonts w:ascii="Arial" w:hAnsi="Arial" w:cs="Arial"/>
          <w:b/>
          <w:u w:val="single"/>
        </w:rPr>
      </w:pPr>
      <w:r w:rsidRPr="005C2BAC">
        <w:rPr>
          <w:rFonts w:ascii="Arial" w:hAnsi="Arial" w:cs="Arial"/>
          <w:b/>
          <w:u w:val="single"/>
        </w:rPr>
        <w:t>REFERENCE:  POEA 2010 STANDARD EMPLOYMENT CONTRACT</w:t>
      </w:r>
    </w:p>
    <w:p w14:paraId="7DD3163F" w14:textId="77777777" w:rsidR="007A7CF9" w:rsidRPr="005C2BAC" w:rsidRDefault="007A7CF9" w:rsidP="007A7CF9">
      <w:pPr>
        <w:spacing w:after="0"/>
        <w:jc w:val="both"/>
        <w:rPr>
          <w:rFonts w:ascii="Arial" w:hAnsi="Arial" w:cs="Arial"/>
          <w:b/>
          <w:u w:val="single"/>
        </w:rPr>
      </w:pPr>
    </w:p>
    <w:p w14:paraId="26096DE4" w14:textId="77777777" w:rsidR="007A7CF9" w:rsidRPr="005C2BAC" w:rsidRDefault="007A7CF9" w:rsidP="007A7CF9">
      <w:pPr>
        <w:spacing w:after="0"/>
        <w:jc w:val="both"/>
        <w:rPr>
          <w:rFonts w:ascii="Arial" w:hAnsi="Arial" w:cs="Arial"/>
          <w:b/>
        </w:rPr>
      </w:pPr>
      <w:r w:rsidRPr="005C2BAC">
        <w:rPr>
          <w:rFonts w:ascii="Arial" w:hAnsi="Arial" w:cs="Arial"/>
          <w:b/>
        </w:rPr>
        <w:t>Section 16.  Grievance Machinery</w:t>
      </w:r>
    </w:p>
    <w:p w14:paraId="52C9992C" w14:textId="77777777" w:rsidR="007A7CF9" w:rsidRPr="005C2BAC" w:rsidRDefault="007A7CF9" w:rsidP="007A7CF9">
      <w:pPr>
        <w:pStyle w:val="ListParagraph"/>
        <w:numPr>
          <w:ilvl w:val="0"/>
          <w:numId w:val="36"/>
        </w:numPr>
        <w:spacing w:after="0"/>
        <w:jc w:val="both"/>
        <w:rPr>
          <w:rFonts w:ascii="Arial" w:hAnsi="Arial" w:cs="Arial"/>
        </w:rPr>
      </w:pPr>
      <w:r w:rsidRPr="005C2BAC">
        <w:rPr>
          <w:rFonts w:ascii="Arial" w:hAnsi="Arial" w:cs="Arial"/>
        </w:rPr>
        <w:t>If the seafarer considers himself aggrieved, he shall make his complaint in accordance with the following procedures:</w:t>
      </w:r>
    </w:p>
    <w:p w14:paraId="1B06028E" w14:textId="77777777" w:rsidR="007A7CF9" w:rsidRPr="005C2BAC" w:rsidRDefault="007A7CF9" w:rsidP="007A7CF9">
      <w:pPr>
        <w:pStyle w:val="ListParagraph"/>
        <w:spacing w:after="0" w:line="259" w:lineRule="auto"/>
        <w:ind w:left="567"/>
        <w:jc w:val="both"/>
        <w:rPr>
          <w:rFonts w:ascii="Arial" w:hAnsi="Arial" w:cs="Arial"/>
        </w:rPr>
      </w:pPr>
    </w:p>
    <w:p w14:paraId="509CC5B2" w14:textId="77777777" w:rsidR="007A7CF9" w:rsidRPr="005C2BAC" w:rsidRDefault="007A7CF9" w:rsidP="007A7CF9">
      <w:pPr>
        <w:pStyle w:val="ListParagraph"/>
        <w:numPr>
          <w:ilvl w:val="1"/>
          <w:numId w:val="15"/>
        </w:numPr>
        <w:spacing w:after="0" w:line="259" w:lineRule="auto"/>
        <w:jc w:val="both"/>
        <w:rPr>
          <w:rFonts w:ascii="Arial" w:hAnsi="Arial" w:cs="Arial"/>
        </w:rPr>
      </w:pPr>
      <w:r w:rsidRPr="005C2BAC">
        <w:rPr>
          <w:rFonts w:ascii="Arial" w:hAnsi="Arial" w:cs="Arial"/>
        </w:rPr>
        <w:t>The seafarer shall first approach the head of the Department in which he is assigned to explain his grievance.</w:t>
      </w:r>
    </w:p>
    <w:p w14:paraId="29591BC7" w14:textId="77777777" w:rsidR="007A7CF9" w:rsidRPr="005C2BAC" w:rsidRDefault="007A7CF9" w:rsidP="007A7CF9">
      <w:pPr>
        <w:pStyle w:val="ListParagraph"/>
        <w:numPr>
          <w:ilvl w:val="0"/>
          <w:numId w:val="35"/>
        </w:numPr>
        <w:spacing w:after="0" w:line="259" w:lineRule="auto"/>
        <w:ind w:left="1418"/>
        <w:jc w:val="both"/>
        <w:rPr>
          <w:rFonts w:ascii="Arial" w:hAnsi="Arial" w:cs="Arial"/>
        </w:rPr>
      </w:pPr>
      <w:r w:rsidRPr="005C2BAC">
        <w:rPr>
          <w:rFonts w:ascii="Arial" w:hAnsi="Arial" w:cs="Arial"/>
        </w:rPr>
        <w:t>In the Deck</w:t>
      </w:r>
      <w:r>
        <w:rPr>
          <w:rFonts w:ascii="Arial" w:hAnsi="Arial" w:cs="Arial"/>
        </w:rPr>
        <w:t xml:space="preserve"> </w:t>
      </w:r>
      <w:r w:rsidRPr="005C2BAC">
        <w:rPr>
          <w:rFonts w:ascii="Arial" w:hAnsi="Arial" w:cs="Arial"/>
        </w:rPr>
        <w:t>and Catering Department, the head is the Chief Mate.</w:t>
      </w:r>
    </w:p>
    <w:p w14:paraId="5A8B5A2A" w14:textId="77777777" w:rsidR="007A7CF9" w:rsidRPr="005C2BAC" w:rsidRDefault="007A7CF9" w:rsidP="007A7CF9">
      <w:pPr>
        <w:pStyle w:val="ListParagraph"/>
        <w:numPr>
          <w:ilvl w:val="0"/>
          <w:numId w:val="35"/>
        </w:numPr>
        <w:spacing w:after="0" w:line="259" w:lineRule="auto"/>
        <w:ind w:left="1418"/>
        <w:jc w:val="both"/>
        <w:rPr>
          <w:rFonts w:ascii="Arial" w:hAnsi="Arial" w:cs="Arial"/>
        </w:rPr>
      </w:pPr>
      <w:r w:rsidRPr="005C2BAC">
        <w:rPr>
          <w:rFonts w:ascii="Arial" w:hAnsi="Arial" w:cs="Arial"/>
        </w:rPr>
        <w:t>In the Engine Department, the head is the Chief Engineer.</w:t>
      </w:r>
    </w:p>
    <w:p w14:paraId="2F0ED1EE" w14:textId="77777777" w:rsidR="007A7CF9" w:rsidRPr="005C2BAC" w:rsidRDefault="007A7CF9" w:rsidP="007A7CF9">
      <w:pPr>
        <w:pStyle w:val="ListParagraph"/>
        <w:numPr>
          <w:ilvl w:val="1"/>
          <w:numId w:val="15"/>
        </w:numPr>
        <w:spacing w:after="0" w:line="259" w:lineRule="auto"/>
        <w:jc w:val="both"/>
        <w:rPr>
          <w:rFonts w:ascii="Arial" w:hAnsi="Arial" w:cs="Arial"/>
        </w:rPr>
      </w:pPr>
      <w:r w:rsidRPr="005C2BAC">
        <w:rPr>
          <w:rFonts w:ascii="Arial" w:hAnsi="Arial" w:cs="Arial"/>
        </w:rPr>
        <w:t>The seafarer shall make his grievance in writing and in an orderly manner and shall choose a time when his complaint or grievance can be properly heard.</w:t>
      </w:r>
    </w:p>
    <w:p w14:paraId="669854AD" w14:textId="77777777" w:rsidR="007A7CF9" w:rsidRPr="005C2BAC" w:rsidRDefault="007A7CF9" w:rsidP="007A7CF9">
      <w:pPr>
        <w:pStyle w:val="ListParagraph"/>
        <w:numPr>
          <w:ilvl w:val="1"/>
          <w:numId w:val="15"/>
        </w:numPr>
        <w:spacing w:after="0" w:line="259" w:lineRule="auto"/>
        <w:jc w:val="both"/>
        <w:rPr>
          <w:rFonts w:ascii="Arial" w:hAnsi="Arial" w:cs="Arial"/>
        </w:rPr>
      </w:pPr>
      <w:r w:rsidRPr="005C2BAC">
        <w:rPr>
          <w:rFonts w:ascii="Arial" w:hAnsi="Arial" w:cs="Arial"/>
        </w:rPr>
        <w:lastRenderedPageBreak/>
        <w:t>The seafarer may also seek the assistance of the highest-ranking Filipino seafarer on board.</w:t>
      </w:r>
    </w:p>
    <w:p w14:paraId="7CF55A0B" w14:textId="77777777" w:rsidR="007A7CF9" w:rsidRPr="005C2BAC" w:rsidRDefault="007A7CF9" w:rsidP="007A7CF9">
      <w:pPr>
        <w:pStyle w:val="ListParagraph"/>
        <w:numPr>
          <w:ilvl w:val="1"/>
          <w:numId w:val="15"/>
        </w:numPr>
        <w:spacing w:after="0" w:line="259" w:lineRule="auto"/>
        <w:jc w:val="both"/>
        <w:rPr>
          <w:rFonts w:ascii="Arial" w:hAnsi="Arial" w:cs="Arial"/>
        </w:rPr>
      </w:pPr>
      <w:r w:rsidRPr="005C2BAC">
        <w:rPr>
          <w:rFonts w:ascii="Arial" w:hAnsi="Arial" w:cs="Arial"/>
        </w:rPr>
        <w:t>The Department head shall deal with the complaint or grievance and where solution is not possible at his level, refer the complaint or grievance to the Master who shall handle the case personally.</w:t>
      </w:r>
    </w:p>
    <w:p w14:paraId="6B8C5918" w14:textId="77777777" w:rsidR="007A7CF9" w:rsidRPr="005C2BAC" w:rsidRDefault="007A7CF9" w:rsidP="007A7CF9">
      <w:pPr>
        <w:pStyle w:val="ListParagraph"/>
        <w:numPr>
          <w:ilvl w:val="1"/>
          <w:numId w:val="15"/>
        </w:numPr>
        <w:spacing w:after="0" w:line="259" w:lineRule="auto"/>
        <w:jc w:val="both"/>
        <w:rPr>
          <w:rFonts w:ascii="Arial" w:hAnsi="Arial" w:cs="Arial"/>
        </w:rPr>
      </w:pPr>
      <w:r w:rsidRPr="005C2BAC">
        <w:rPr>
          <w:rFonts w:ascii="Arial" w:hAnsi="Arial" w:cs="Arial"/>
        </w:rPr>
        <w:t>If no satisfactory result is achieved, the seafarer concerned may appeal to the management of the company</w:t>
      </w:r>
      <w:r>
        <w:rPr>
          <w:rFonts w:ascii="Arial" w:hAnsi="Arial" w:cs="Arial"/>
        </w:rPr>
        <w:t>.</w:t>
      </w:r>
      <w:r w:rsidRPr="005C2BAC">
        <w:rPr>
          <w:rFonts w:ascii="Arial" w:hAnsi="Arial" w:cs="Arial"/>
        </w:rPr>
        <w:t xml:space="preserve"> The master shall afford such facilities necessary to enable the seafarer to transmit his appeal.</w:t>
      </w:r>
    </w:p>
    <w:p w14:paraId="0242ECBA" w14:textId="77777777" w:rsidR="007A7CF9" w:rsidRPr="005C2BAC" w:rsidRDefault="007A7CF9" w:rsidP="007A7CF9">
      <w:pPr>
        <w:pStyle w:val="ListParagraph"/>
        <w:spacing w:after="0" w:line="259" w:lineRule="auto"/>
        <w:ind w:left="1080"/>
        <w:jc w:val="both"/>
        <w:rPr>
          <w:rFonts w:ascii="Arial" w:hAnsi="Arial" w:cs="Arial"/>
        </w:rPr>
      </w:pPr>
    </w:p>
    <w:p w14:paraId="5C804A8D" w14:textId="77777777" w:rsidR="007A7CF9" w:rsidRPr="005C2BAC" w:rsidRDefault="007A7CF9" w:rsidP="007A7CF9">
      <w:pPr>
        <w:pStyle w:val="ListParagraph"/>
        <w:numPr>
          <w:ilvl w:val="0"/>
          <w:numId w:val="36"/>
        </w:numPr>
        <w:spacing w:after="0"/>
        <w:jc w:val="both"/>
        <w:rPr>
          <w:rFonts w:ascii="Arial" w:hAnsi="Arial" w:cs="Arial"/>
        </w:rPr>
      </w:pPr>
      <w:r w:rsidRPr="005C2BAC">
        <w:rPr>
          <w:rFonts w:ascii="Arial" w:hAnsi="Arial" w:cs="Arial"/>
        </w:rPr>
        <w:t>When availed of by the seafarer, the grievance procedure and all actions or decisions agreed upon shall be properly documented for the protection and interest of both parties.</w:t>
      </w:r>
    </w:p>
    <w:p w14:paraId="40B8D8CB" w14:textId="77777777" w:rsidR="007A7CF9" w:rsidRPr="005C2BAC" w:rsidRDefault="007A7CF9" w:rsidP="007A7CF9">
      <w:pPr>
        <w:pStyle w:val="ListParagraph"/>
        <w:spacing w:after="0" w:line="259" w:lineRule="auto"/>
        <w:ind w:left="567"/>
        <w:jc w:val="both"/>
        <w:rPr>
          <w:rFonts w:ascii="Arial" w:hAnsi="Arial" w:cs="Arial"/>
        </w:rPr>
      </w:pPr>
    </w:p>
    <w:p w14:paraId="0E61BEDD" w14:textId="3791F4C5" w:rsidR="007A7CF9" w:rsidRPr="00677DDF" w:rsidRDefault="007A7CF9" w:rsidP="007A7CF9">
      <w:pPr>
        <w:pStyle w:val="ListParagraph"/>
        <w:numPr>
          <w:ilvl w:val="0"/>
          <w:numId w:val="36"/>
        </w:numPr>
        <w:spacing w:after="0"/>
        <w:jc w:val="both"/>
        <w:rPr>
          <w:rFonts w:ascii="Arial" w:hAnsi="Arial" w:cs="Arial"/>
        </w:rPr>
      </w:pPr>
      <w:r w:rsidRPr="005C2BAC">
        <w:rPr>
          <w:rFonts w:ascii="Arial" w:hAnsi="Arial" w:cs="Arial"/>
        </w:rPr>
        <w:t>The aggrieved seafarer whose employment is covered by an existing CBA shall elevate any unsatisfactory resolution of his grievance to voluntary arbitration as agreed upon under the CBA.  The aggrieved party whose employment is not covered by an existing CBA may elevate his complaint to the Maritime Industry Labor A</w:t>
      </w:r>
      <w:r>
        <w:rPr>
          <w:rFonts w:ascii="Arial" w:hAnsi="Arial" w:cs="Arial"/>
        </w:rPr>
        <w:t>r</w:t>
      </w:r>
      <w:r w:rsidRPr="005C2BAC">
        <w:rPr>
          <w:rFonts w:ascii="Arial" w:hAnsi="Arial" w:cs="Arial"/>
        </w:rPr>
        <w:t>bitration Council (MILA) prior to any other forum</w:t>
      </w:r>
      <w:r w:rsidR="00562EF5">
        <w:rPr>
          <w:rFonts w:ascii="Arial" w:hAnsi="Arial" w:cs="Arial"/>
        </w:rPr>
        <w:t>.</w:t>
      </w:r>
    </w:p>
    <w:p w14:paraId="56E3D2F7" w14:textId="77777777" w:rsidR="007A7CF9" w:rsidRPr="005C2BAC" w:rsidRDefault="007A7CF9" w:rsidP="007A7CF9">
      <w:pPr>
        <w:pStyle w:val="ListParagraph"/>
        <w:spacing w:after="0" w:line="259" w:lineRule="auto"/>
        <w:ind w:left="567"/>
        <w:jc w:val="both"/>
        <w:rPr>
          <w:rFonts w:ascii="Arial" w:hAnsi="Arial" w:cs="Arial"/>
        </w:rPr>
      </w:pPr>
    </w:p>
    <w:p w14:paraId="7D212DC9" w14:textId="77777777" w:rsidR="007A7CF9" w:rsidRPr="005C2BAC" w:rsidRDefault="007A7CF9" w:rsidP="007A7CF9">
      <w:pPr>
        <w:pStyle w:val="ListParagraph"/>
        <w:numPr>
          <w:ilvl w:val="0"/>
          <w:numId w:val="36"/>
        </w:numPr>
        <w:spacing w:after="0"/>
        <w:jc w:val="both"/>
        <w:rPr>
          <w:rFonts w:ascii="Arial" w:hAnsi="Arial" w:cs="Arial"/>
        </w:rPr>
      </w:pPr>
      <w:r w:rsidRPr="005C2BAC">
        <w:rPr>
          <w:rFonts w:ascii="Arial" w:hAnsi="Arial" w:cs="Arial"/>
        </w:rPr>
        <w:t>The foregoing procedures shall be without prejudice to other modes of voluntary settlement of disputes and to the jurisdiction of the Philippine Overseas Employment Administration (POEA) or the National Labor Relations Commission (NLRC) over many unresolved complaints arising out of shipboard employment that shall be brought before it by the seafarer.</w:t>
      </w:r>
    </w:p>
    <w:p w14:paraId="7CE672F9" w14:textId="77777777" w:rsidR="007A7CF9" w:rsidRPr="005C2BAC" w:rsidRDefault="007A7CF9" w:rsidP="007A7CF9">
      <w:pPr>
        <w:spacing w:after="0"/>
        <w:jc w:val="both"/>
        <w:rPr>
          <w:rFonts w:ascii="Arial" w:hAnsi="Arial" w:cs="Arial"/>
        </w:rPr>
      </w:pPr>
    </w:p>
    <w:p w14:paraId="102FC616" w14:textId="76089BC0" w:rsidR="00B44380" w:rsidRDefault="00B44380" w:rsidP="005C2BAC">
      <w:pPr>
        <w:spacing w:after="0"/>
        <w:jc w:val="both"/>
        <w:rPr>
          <w:rFonts w:ascii="Arial" w:hAnsi="Arial" w:cs="Arial"/>
          <w:b/>
        </w:rPr>
      </w:pPr>
    </w:p>
    <w:p w14:paraId="434C0CB6" w14:textId="5790749D" w:rsidR="00CD5C95" w:rsidRDefault="00CD5C95" w:rsidP="005C2BAC">
      <w:pPr>
        <w:spacing w:after="0"/>
        <w:jc w:val="both"/>
        <w:rPr>
          <w:rFonts w:ascii="Arial" w:hAnsi="Arial" w:cs="Arial"/>
          <w:b/>
        </w:rPr>
      </w:pPr>
    </w:p>
    <w:p w14:paraId="5BD68459" w14:textId="77777777" w:rsidR="00CD5C95" w:rsidRPr="00D55B59" w:rsidRDefault="00CD5C95" w:rsidP="005C2BAC">
      <w:pPr>
        <w:spacing w:after="0"/>
        <w:jc w:val="both"/>
        <w:rPr>
          <w:rFonts w:ascii="Arial" w:hAnsi="Arial" w:cs="Arial"/>
          <w:b/>
        </w:rPr>
      </w:pPr>
    </w:p>
    <w:p w14:paraId="1EEAFE62" w14:textId="34188745" w:rsidR="00B37A82" w:rsidRPr="00CD5C95" w:rsidRDefault="00CD5C95" w:rsidP="005C2BAC">
      <w:pPr>
        <w:spacing w:after="0"/>
        <w:jc w:val="both"/>
        <w:rPr>
          <w:rFonts w:ascii="Arial" w:hAnsi="Arial" w:cs="Arial"/>
          <w:b/>
          <w:bCs/>
          <w:i/>
          <w:iCs/>
          <w:lang w:val="en-US"/>
        </w:rPr>
      </w:pPr>
      <w:r w:rsidRPr="00CD5C95">
        <w:rPr>
          <w:rFonts w:ascii="Arial" w:hAnsi="Arial" w:cs="Arial"/>
          <w:b/>
          <w:bCs/>
          <w:i/>
          <w:iCs/>
          <w:lang w:val="en-US"/>
        </w:rPr>
        <w:t xml:space="preserve">Note: Please refer attachment II for the Filipino Nationality </w:t>
      </w:r>
    </w:p>
    <w:p w14:paraId="4A7A18E9" w14:textId="77777777" w:rsidR="00B37A82" w:rsidRDefault="00B37A82" w:rsidP="005C2BAC">
      <w:pPr>
        <w:spacing w:after="0"/>
        <w:jc w:val="both"/>
        <w:rPr>
          <w:rFonts w:ascii="Arial" w:hAnsi="Arial" w:cs="Arial"/>
          <w:b/>
          <w:bCs/>
          <w:sz w:val="28"/>
          <w:szCs w:val="28"/>
          <w:lang w:val="en-US"/>
        </w:rPr>
      </w:pPr>
    </w:p>
    <w:p w14:paraId="2F358289" w14:textId="6754B67E" w:rsidR="00562EF5" w:rsidRDefault="00562EF5" w:rsidP="005C2BAC">
      <w:pPr>
        <w:spacing w:after="0"/>
        <w:jc w:val="both"/>
        <w:rPr>
          <w:rFonts w:ascii="Arial" w:hAnsi="Arial" w:cs="Arial"/>
          <w:b/>
          <w:bCs/>
          <w:sz w:val="28"/>
          <w:szCs w:val="28"/>
          <w:lang w:val="en-US"/>
        </w:rPr>
      </w:pPr>
      <w:r>
        <w:rPr>
          <w:rFonts w:ascii="Arial" w:hAnsi="Arial" w:cs="Arial"/>
          <w:b/>
          <w:bCs/>
          <w:sz w:val="28"/>
          <w:szCs w:val="28"/>
          <w:lang w:val="en-US"/>
        </w:rPr>
        <w:t>Regards,</w:t>
      </w:r>
    </w:p>
    <w:p w14:paraId="7A6E03ED" w14:textId="77777777" w:rsidR="00562EF5" w:rsidRDefault="00562EF5" w:rsidP="005C2BAC">
      <w:pPr>
        <w:spacing w:after="0"/>
        <w:jc w:val="both"/>
        <w:rPr>
          <w:rFonts w:ascii="Arial" w:hAnsi="Arial" w:cs="Arial"/>
          <w:b/>
          <w:bCs/>
          <w:sz w:val="28"/>
          <w:szCs w:val="28"/>
          <w:lang w:val="en-US"/>
        </w:rPr>
      </w:pPr>
    </w:p>
    <w:p w14:paraId="0544FD16" w14:textId="32DD9A1C" w:rsidR="00B44380" w:rsidRDefault="00B44380" w:rsidP="005C2BAC">
      <w:pPr>
        <w:spacing w:after="0"/>
        <w:jc w:val="both"/>
        <w:rPr>
          <w:rFonts w:ascii="Arial" w:hAnsi="Arial" w:cs="Arial"/>
          <w:b/>
          <w:bCs/>
          <w:sz w:val="28"/>
          <w:szCs w:val="28"/>
          <w:lang w:val="en-US"/>
        </w:rPr>
      </w:pPr>
      <w:r w:rsidRPr="0011725C">
        <w:rPr>
          <w:rFonts w:ascii="Arial" w:hAnsi="Arial" w:cs="Arial"/>
          <w:b/>
          <w:bCs/>
          <w:sz w:val="28"/>
          <w:szCs w:val="28"/>
          <w:lang w:val="en-US"/>
        </w:rPr>
        <w:t>QHSE</w:t>
      </w:r>
      <w:r w:rsidR="00D55B59">
        <w:rPr>
          <w:rFonts w:ascii="Arial" w:hAnsi="Arial" w:cs="Arial"/>
          <w:b/>
          <w:bCs/>
          <w:sz w:val="28"/>
          <w:szCs w:val="28"/>
          <w:lang w:val="en-US"/>
        </w:rPr>
        <w:t xml:space="preserve"> TEAM</w:t>
      </w:r>
    </w:p>
    <w:p w14:paraId="3403077C" w14:textId="77777777" w:rsidR="00D55B59" w:rsidRPr="0011725C" w:rsidRDefault="00D55B59" w:rsidP="005C2BAC">
      <w:pPr>
        <w:spacing w:after="0"/>
        <w:jc w:val="both"/>
        <w:rPr>
          <w:rFonts w:ascii="Arial" w:hAnsi="Arial" w:cs="Arial"/>
          <w:b/>
          <w:bCs/>
          <w:sz w:val="28"/>
          <w:szCs w:val="28"/>
          <w:lang w:val="en-US"/>
        </w:rPr>
      </w:pPr>
    </w:p>
    <w:p w14:paraId="6C72C1DF" w14:textId="48BEA723" w:rsidR="0011725C" w:rsidRPr="0011725C" w:rsidRDefault="0011725C" w:rsidP="005C2BAC">
      <w:pPr>
        <w:spacing w:after="0"/>
        <w:jc w:val="both"/>
        <w:rPr>
          <w:rFonts w:ascii="Arial" w:hAnsi="Arial" w:cs="Arial"/>
          <w:b/>
          <w:bCs/>
          <w:sz w:val="28"/>
          <w:szCs w:val="28"/>
          <w:lang w:val="en-US"/>
        </w:rPr>
      </w:pPr>
      <w:r w:rsidRPr="0011725C">
        <w:rPr>
          <w:rFonts w:ascii="Arial" w:hAnsi="Arial" w:cs="Arial"/>
          <w:b/>
          <w:bCs/>
          <w:sz w:val="28"/>
          <w:szCs w:val="28"/>
          <w:lang w:val="en-US"/>
        </w:rPr>
        <w:t>Maritec Tanker Management Pvt Ltd.</w:t>
      </w:r>
    </w:p>
    <w:sectPr w:rsidR="0011725C" w:rsidRPr="0011725C" w:rsidSect="00D26680">
      <w:headerReference w:type="default" r:id="rId7"/>
      <w:footerReference w:type="default" r:id="rId8"/>
      <w:pgSz w:w="11906" w:h="16838"/>
      <w:pgMar w:top="1440" w:right="1440" w:bottom="706" w:left="1440" w:header="288"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FD9B4" w14:textId="77777777" w:rsidR="005E4680" w:rsidRDefault="005E4680" w:rsidP="00954E1B">
      <w:pPr>
        <w:spacing w:after="0" w:line="240" w:lineRule="auto"/>
      </w:pPr>
      <w:r>
        <w:separator/>
      </w:r>
    </w:p>
  </w:endnote>
  <w:endnote w:type="continuationSeparator" w:id="0">
    <w:p w14:paraId="24916681" w14:textId="77777777" w:rsidR="005E4680" w:rsidRDefault="005E4680" w:rsidP="0095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D7A9" w14:textId="75CA13B7" w:rsidR="00CB644B" w:rsidRDefault="00CB644B">
    <w:pPr>
      <w:pStyle w:val="Footer"/>
    </w:pPr>
    <w:r>
      <w:rPr>
        <w:noProof/>
        <w:lang w:val="en-US"/>
      </w:rPr>
      <mc:AlternateContent>
        <mc:Choice Requires="wpg">
          <w:drawing>
            <wp:anchor distT="0" distB="0" distL="114300" distR="114300" simplePos="0" relativeHeight="251657216" behindDoc="1" locked="0" layoutInCell="0" allowOverlap="1" wp14:anchorId="6463436C" wp14:editId="47A336BE">
              <wp:simplePos x="0" y="0"/>
              <wp:positionH relativeFrom="page">
                <wp:posOffset>-108585</wp:posOffset>
              </wp:positionH>
              <wp:positionV relativeFrom="page">
                <wp:posOffset>10293350</wp:posOffset>
              </wp:positionV>
              <wp:extent cx="7877175" cy="379730"/>
              <wp:effectExtent l="0" t="3810" r="0" b="6985"/>
              <wp:wrapNone/>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77175" cy="379730"/>
                        <a:chOff x="0" y="16239"/>
                        <a:chExt cx="11905" cy="598"/>
                      </a:xfrm>
                    </wpg:grpSpPr>
                    <wps:wsp>
                      <wps:cNvPr id="10" name="Rectangle 2"/>
                      <wps:cNvSpPr>
                        <a:spLocks/>
                      </wps:cNvSpPr>
                      <wps:spPr bwMode="auto">
                        <a:xfrm>
                          <a:off x="0" y="16258"/>
                          <a:ext cx="10101" cy="579"/>
                        </a:xfrm>
                        <a:prstGeom prst="rect">
                          <a:avLst/>
                        </a:prstGeom>
                        <a:solidFill>
                          <a:srgbClr val="1C75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3"/>
                      <wps:cNvSpPr>
                        <a:spLocks/>
                      </wps:cNvSpPr>
                      <wps:spPr bwMode="auto">
                        <a:xfrm>
                          <a:off x="6923" y="16243"/>
                          <a:ext cx="6030" cy="3015"/>
                        </a:xfrm>
                        <a:custGeom>
                          <a:avLst/>
                          <a:gdLst>
                            <a:gd name="T0" fmla="*/ 4981 w 6030"/>
                            <a:gd name="T1" fmla="*/ 0 h 3015"/>
                            <a:gd name="T2" fmla="*/ 0 w 6030"/>
                            <a:gd name="T3" fmla="*/ 0 h 3015"/>
                            <a:gd name="T4" fmla="*/ 0 w 6030"/>
                            <a:gd name="T5" fmla="*/ 0 h 3015"/>
                            <a:gd name="T6" fmla="*/ 594 w 6030"/>
                            <a:gd name="T7" fmla="*/ 594 h 3015"/>
                            <a:gd name="T8" fmla="*/ 4981 w 6030"/>
                            <a:gd name="T9" fmla="*/ 594 h 3015"/>
                            <a:gd name="T10" fmla="*/ 4981 w 6030"/>
                            <a:gd name="T11" fmla="*/ 0 h 3015"/>
                          </a:gdLst>
                          <a:ahLst/>
                          <a:cxnLst>
                            <a:cxn ang="0">
                              <a:pos x="T0" y="T1"/>
                            </a:cxn>
                            <a:cxn ang="0">
                              <a:pos x="T2" y="T3"/>
                            </a:cxn>
                            <a:cxn ang="0">
                              <a:pos x="T4" y="T5"/>
                            </a:cxn>
                            <a:cxn ang="0">
                              <a:pos x="T6" y="T7"/>
                            </a:cxn>
                            <a:cxn ang="0">
                              <a:pos x="T8" y="T9"/>
                            </a:cxn>
                            <a:cxn ang="0">
                              <a:pos x="T10" y="T11"/>
                            </a:cxn>
                          </a:cxnLst>
                          <a:rect l="0" t="0" r="r" b="b"/>
                          <a:pathLst>
                            <a:path w="6030" h="3015">
                              <a:moveTo>
                                <a:pt x="4981" y="0"/>
                              </a:moveTo>
                              <a:lnTo>
                                <a:pt x="0" y="0"/>
                              </a:lnTo>
                              <a:lnTo>
                                <a:pt x="594" y="594"/>
                              </a:lnTo>
                              <a:lnTo>
                                <a:pt x="4981" y="594"/>
                              </a:lnTo>
                              <a:lnTo>
                                <a:pt x="4981" y="0"/>
                              </a:lnTo>
                              <a:close/>
                            </a:path>
                          </a:pathLst>
                        </a:custGeom>
                        <a:solidFill>
                          <a:srgbClr val="00AD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AB89F8" id="Group 1" o:spid="_x0000_s1026" style="position:absolute;margin-left:-8.55pt;margin-top:810.5pt;width:620.25pt;height:29.9pt;z-index:-251658240;mso-position-horizontal-relative:page;mso-position-vertical-relative:page" coordorigin=",16239" coordsize="11905,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" o:allowincell="f">
              <v:rect id="Rectangle 2" o:spid="_x0000_s1027" style="position:absolute;top:16258;width:10101;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" fillcolor="#1c75bb" stroked="f">
                <v:path arrowok="t"/>
              </v:rect>
              <v:shape id="Freeform 3" o:spid="_x0000_s1028" style="position:absolute;left:6923;top:16243;width:6030;height:3015;visibility:visible;mso-wrap-style:square;v-text-anchor:top" coordsize="6030,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" path="m4981,l,,594,594r4387,l4981,xe" fillcolor="#00adee" stroked="f">
                <v:path arrowok="t" o:connecttype="custom" o:connectlocs="4981,0;0,0;0,0;594,594;4981,594;4981,0" o:connectangles="0,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B2708" w14:textId="77777777" w:rsidR="005E4680" w:rsidRDefault="005E4680" w:rsidP="00954E1B">
      <w:pPr>
        <w:spacing w:after="0" w:line="240" w:lineRule="auto"/>
      </w:pPr>
      <w:r>
        <w:separator/>
      </w:r>
    </w:p>
  </w:footnote>
  <w:footnote w:type="continuationSeparator" w:id="0">
    <w:p w14:paraId="1FACB6AA" w14:textId="77777777" w:rsidR="005E4680" w:rsidRDefault="005E4680" w:rsidP="0095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F6AD" w14:textId="73B56491" w:rsidR="00CB644B" w:rsidRDefault="00CB644B" w:rsidP="00954E1B">
    <w:pPr>
      <w:pStyle w:val="Header"/>
      <w:tabs>
        <w:tab w:val="left" w:pos="1755"/>
      </w:tabs>
      <w:ind w:left="-709" w:firstLine="283"/>
    </w:pPr>
    <w:r>
      <w:rPr>
        <w:noProof/>
        <w:u w:val="single"/>
        <w:lang w:eastAsia="en-IN"/>
      </w:rPr>
      <mc:AlternateContent>
        <mc:Choice Requires="wps">
          <w:drawing>
            <wp:anchor distT="0" distB="0" distL="114300" distR="114300" simplePos="0" relativeHeight="251658240" behindDoc="0" locked="0" layoutInCell="1" allowOverlap="1" wp14:anchorId="10DFF82E" wp14:editId="4C7F4605">
              <wp:simplePos x="0" y="0"/>
              <wp:positionH relativeFrom="column">
                <wp:posOffset>822960</wp:posOffset>
              </wp:positionH>
              <wp:positionV relativeFrom="paragraph">
                <wp:posOffset>128905</wp:posOffset>
              </wp:positionV>
              <wp:extent cx="5699760" cy="89725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897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67348" w14:textId="77777777" w:rsidR="00CB644B" w:rsidRPr="00C40273" w:rsidRDefault="00CB644B" w:rsidP="00B1584C">
                          <w:pPr>
                            <w:pStyle w:val="Heading2"/>
                            <w:spacing w:before="0"/>
                            <w:rPr>
                              <w:rFonts w:asciiTheme="minorHAnsi" w:hAnsiTheme="minorHAnsi" w:cstheme="minorHAnsi"/>
                              <w:color w:val="1B416F"/>
                              <w:sz w:val="40"/>
                              <w:szCs w:val="40"/>
                              <w:lang w:val="en-US"/>
                            </w:rPr>
                          </w:pPr>
                          <w:r w:rsidRPr="00C40273">
                            <w:rPr>
                              <w:rFonts w:asciiTheme="minorHAnsi" w:hAnsiTheme="minorHAnsi" w:cstheme="minorHAnsi"/>
                              <w:color w:val="1B416F"/>
                              <w:sz w:val="40"/>
                              <w:szCs w:val="40"/>
                              <w:lang w:val="en-US"/>
                            </w:rPr>
                            <w:t>Maritec Tanker Management Pvt Ltd</w:t>
                          </w:r>
                        </w:p>
                        <w:p w14:paraId="626161DA" w14:textId="77777777" w:rsidR="00CB644B" w:rsidRDefault="00CB644B" w:rsidP="00B1584C">
                          <w:pPr>
                            <w:pStyle w:val="Heading3"/>
                            <w:spacing w:before="0"/>
                            <w:rPr>
                              <w:rFonts w:asciiTheme="minorHAnsi" w:hAnsiTheme="minorHAnsi" w:cs="Arial"/>
                              <w:color w:val="auto"/>
                              <w:sz w:val="18"/>
                              <w:szCs w:val="18"/>
                            </w:rPr>
                          </w:pPr>
                          <w:r w:rsidRPr="00C34AA9">
                            <w:rPr>
                              <w:rFonts w:asciiTheme="minorHAnsi" w:hAnsiTheme="minorHAnsi" w:cs="Arial"/>
                              <w:color w:val="auto"/>
                              <w:sz w:val="18"/>
                              <w:szCs w:val="18"/>
                            </w:rPr>
                            <w:t>5</w:t>
                          </w:r>
                          <w:r w:rsidRPr="00C34AA9">
                            <w:rPr>
                              <w:rFonts w:asciiTheme="minorHAnsi" w:hAnsiTheme="minorHAnsi" w:cs="Arial"/>
                              <w:color w:val="auto"/>
                              <w:sz w:val="18"/>
                              <w:szCs w:val="18"/>
                              <w:vertAlign w:val="superscript"/>
                            </w:rPr>
                            <w:t>th</w:t>
                          </w:r>
                          <w:r w:rsidRPr="00C34AA9">
                            <w:rPr>
                              <w:rFonts w:asciiTheme="minorHAnsi" w:hAnsiTheme="minorHAnsi" w:cs="Arial"/>
                              <w:color w:val="auto"/>
                              <w:sz w:val="18"/>
                              <w:szCs w:val="18"/>
                            </w:rPr>
                            <w:t xml:space="preserve"> floor, G wing, Unit no 501, Lotus Corporate Park, 185/A, Graham Firth Compound, </w:t>
                          </w:r>
                        </w:p>
                        <w:p w14:paraId="4CF3DA16" w14:textId="68511122" w:rsidR="00CB644B" w:rsidRDefault="00CB644B" w:rsidP="00B1584C">
                          <w:pPr>
                            <w:pStyle w:val="Heading3"/>
                            <w:spacing w:before="0"/>
                            <w:rPr>
                              <w:rFonts w:asciiTheme="minorHAnsi" w:hAnsiTheme="minorHAnsi"/>
                              <w:color w:val="auto"/>
                              <w:sz w:val="18"/>
                              <w:szCs w:val="18"/>
                            </w:rPr>
                          </w:pPr>
                          <w:r w:rsidRPr="00C34AA9">
                            <w:rPr>
                              <w:rFonts w:asciiTheme="minorHAnsi" w:hAnsiTheme="minorHAnsi" w:cs="Arial"/>
                              <w:color w:val="auto"/>
                              <w:sz w:val="18"/>
                              <w:szCs w:val="18"/>
                            </w:rPr>
                            <w:t>Goregaon (East), Mumbai – 400063.</w:t>
                          </w:r>
                          <w:r w:rsidRPr="00C34AA9">
                            <w:rPr>
                              <w:rFonts w:asciiTheme="minorHAnsi" w:hAnsiTheme="minorHAnsi"/>
                              <w:color w:val="auto"/>
                              <w:sz w:val="18"/>
                              <w:szCs w:val="18"/>
                            </w:rPr>
                            <w:t xml:space="preserve"> India. Phone- +91-22-6863 1800; Email:</w:t>
                          </w:r>
                          <w:hyperlink r:id="rId1" w:history="1">
                            <w:r w:rsidR="00870274" w:rsidRPr="00C67C8E">
                              <w:rPr>
                                <w:rStyle w:val="Hyperlink"/>
                                <w:rFonts w:asciiTheme="minorHAnsi" w:hAnsiTheme="minorHAnsi"/>
                                <w:sz w:val="18"/>
                                <w:szCs w:val="18"/>
                              </w:rPr>
                              <w:t>qhse@maritectankers.com</w:t>
                            </w:r>
                          </w:hyperlink>
                          <w:r>
                            <w:rPr>
                              <w:rFonts w:asciiTheme="minorHAnsi" w:hAnsiTheme="minorHAnsi"/>
                              <w:color w:val="auto"/>
                              <w:sz w:val="18"/>
                              <w:szCs w:val="18"/>
                            </w:rPr>
                            <w:t xml:space="preserve">  </w:t>
                          </w:r>
                        </w:p>
                        <w:p w14:paraId="6F7A51D7" w14:textId="77777777" w:rsidR="00CB644B" w:rsidRPr="00E407C4" w:rsidRDefault="00CB644B" w:rsidP="00B1584C"/>
                        <w:p w14:paraId="42A29EDD" w14:textId="77777777" w:rsidR="00CB644B" w:rsidRPr="00E52E9F" w:rsidRDefault="00CB644B" w:rsidP="00B1584C">
                          <w:pPr>
                            <w:pStyle w:val="Heading3"/>
                            <w:spacing w:before="0"/>
                            <w:jc w:val="both"/>
                          </w:pPr>
                          <w:r w:rsidRPr="00E52E9F">
                            <w:rPr>
                              <w:rFonts w:asciiTheme="minorHAnsi" w:hAnsiTheme="minorHAnsi"/>
                              <w:color w:val="auto"/>
                            </w:rPr>
                            <w:t xml:space="preserve"> </w:t>
                          </w:r>
                          <w:r>
                            <w:rPr>
                              <w:rFonts w:asciiTheme="minorHAnsi" w:hAnsiTheme="minorHAnsi"/>
                              <w:color w:val="auto"/>
                            </w:rPr>
                            <w:t xml:space="preserve">      </w:t>
                          </w:r>
                          <w:r w:rsidRPr="00E52E9F">
                            <w:rPr>
                              <w:rFonts w:asciiTheme="minorHAnsi" w:hAnsiTheme="minorHAnsi"/>
                              <w:color w:val="auto"/>
                            </w:rPr>
                            <w:t xml:space="preserve">Email: </w:t>
                          </w:r>
                          <w:hyperlink r:id="rId2" w:history="1">
                            <w:r w:rsidRPr="00E652ED">
                              <w:rPr>
                                <w:rStyle w:val="Hyperlink"/>
                                <w:rFonts w:asciiTheme="minorHAnsi" w:hAnsiTheme="minorHAnsi"/>
                              </w:rPr>
                              <w:t>Crewing@maritectankers.com</w:t>
                            </w:r>
                          </w:hyperlink>
                          <w:r>
                            <w:rPr>
                              <w:rFonts w:asciiTheme="minorHAnsi" w:hAnsiTheme="minorHAnsi"/>
                              <w:color w:val="aut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FF82E" id="_x0000_t202" coordsize="21600,21600" o:spt="202" path="m,l,21600r21600,l21600,xe">
              <v:stroke joinstyle="miter"/>
              <v:path gradientshapeok="t" o:connecttype="rect"/>
            </v:shapetype>
            <v:shape id="Text Box 6" o:spid="_x0000_s1026" type="#_x0000_t202" style="position:absolute;left:0;text-align:left;margin-left:64.8pt;margin-top:10.15pt;width:448.8pt;height:7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" stroked="f">
              <v:textbox>
                <w:txbxContent>
                  <w:p w14:paraId="51667348" w14:textId="77777777" w:rsidR="00CB644B" w:rsidRPr="00C40273" w:rsidRDefault="00CB644B" w:rsidP="00B1584C">
                    <w:pPr>
                      <w:pStyle w:val="Heading2"/>
                      <w:spacing w:before="0"/>
                      <w:rPr>
                        <w:rFonts w:asciiTheme="minorHAnsi" w:hAnsiTheme="minorHAnsi" w:cstheme="minorHAnsi"/>
                        <w:color w:val="1B416F"/>
                        <w:sz w:val="40"/>
                        <w:szCs w:val="40"/>
                        <w:lang w:val="en-US"/>
                      </w:rPr>
                    </w:pPr>
                    <w:r w:rsidRPr="00C40273">
                      <w:rPr>
                        <w:rFonts w:asciiTheme="minorHAnsi" w:hAnsiTheme="minorHAnsi" w:cstheme="minorHAnsi"/>
                        <w:color w:val="1B416F"/>
                        <w:sz w:val="40"/>
                        <w:szCs w:val="40"/>
                        <w:lang w:val="en-US"/>
                      </w:rPr>
                      <w:t>Maritec Tanker Management Pvt Ltd</w:t>
                    </w:r>
                  </w:p>
                  <w:p w14:paraId="626161DA" w14:textId="77777777" w:rsidR="00CB644B" w:rsidRDefault="00CB644B" w:rsidP="00B1584C">
                    <w:pPr>
                      <w:pStyle w:val="Heading3"/>
                      <w:spacing w:before="0"/>
                      <w:rPr>
                        <w:rFonts w:asciiTheme="minorHAnsi" w:hAnsiTheme="minorHAnsi" w:cs="Arial"/>
                        <w:color w:val="auto"/>
                        <w:sz w:val="18"/>
                        <w:szCs w:val="18"/>
                      </w:rPr>
                    </w:pPr>
                    <w:r w:rsidRPr="00C34AA9">
                      <w:rPr>
                        <w:rFonts w:asciiTheme="minorHAnsi" w:hAnsiTheme="minorHAnsi" w:cs="Arial"/>
                        <w:color w:val="auto"/>
                        <w:sz w:val="18"/>
                        <w:szCs w:val="18"/>
                      </w:rPr>
                      <w:t>5</w:t>
                    </w:r>
                    <w:r w:rsidRPr="00C34AA9">
                      <w:rPr>
                        <w:rFonts w:asciiTheme="minorHAnsi" w:hAnsiTheme="minorHAnsi" w:cs="Arial"/>
                        <w:color w:val="auto"/>
                        <w:sz w:val="18"/>
                        <w:szCs w:val="18"/>
                        <w:vertAlign w:val="superscript"/>
                      </w:rPr>
                      <w:t>th</w:t>
                    </w:r>
                    <w:r w:rsidRPr="00C34AA9">
                      <w:rPr>
                        <w:rFonts w:asciiTheme="minorHAnsi" w:hAnsiTheme="minorHAnsi" w:cs="Arial"/>
                        <w:color w:val="auto"/>
                        <w:sz w:val="18"/>
                        <w:szCs w:val="18"/>
                      </w:rPr>
                      <w:t xml:space="preserve"> floor, G wing, Unit no 501, Lotus Corporate Park, 185/A, Graham Firth Compound, </w:t>
                    </w:r>
                  </w:p>
                  <w:p w14:paraId="4CF3DA16" w14:textId="68511122" w:rsidR="00CB644B" w:rsidRDefault="00CB644B" w:rsidP="00B1584C">
                    <w:pPr>
                      <w:pStyle w:val="Heading3"/>
                      <w:spacing w:before="0"/>
                      <w:rPr>
                        <w:rFonts w:asciiTheme="minorHAnsi" w:hAnsiTheme="minorHAnsi"/>
                        <w:color w:val="auto"/>
                        <w:sz w:val="18"/>
                        <w:szCs w:val="18"/>
                      </w:rPr>
                    </w:pPr>
                    <w:r w:rsidRPr="00C34AA9">
                      <w:rPr>
                        <w:rFonts w:asciiTheme="minorHAnsi" w:hAnsiTheme="minorHAnsi" w:cs="Arial"/>
                        <w:color w:val="auto"/>
                        <w:sz w:val="18"/>
                        <w:szCs w:val="18"/>
                      </w:rPr>
                      <w:t>Goregaon (East), Mumbai – 400063.</w:t>
                    </w:r>
                    <w:r w:rsidRPr="00C34AA9">
                      <w:rPr>
                        <w:rFonts w:asciiTheme="minorHAnsi" w:hAnsiTheme="minorHAnsi"/>
                        <w:color w:val="auto"/>
                        <w:sz w:val="18"/>
                        <w:szCs w:val="18"/>
                      </w:rPr>
                      <w:t xml:space="preserve"> India. Phone- +91-22-6863 1800; Email:</w:t>
                    </w:r>
                    <w:hyperlink r:id="rId3" w:history="1">
                      <w:r w:rsidR="00870274" w:rsidRPr="00C67C8E">
                        <w:rPr>
                          <w:rStyle w:val="Hyperlink"/>
                          <w:rFonts w:asciiTheme="minorHAnsi" w:hAnsiTheme="minorHAnsi"/>
                          <w:sz w:val="18"/>
                          <w:szCs w:val="18"/>
                        </w:rPr>
                        <w:t>qhse@maritectankers.com</w:t>
                      </w:r>
                    </w:hyperlink>
                    <w:r>
                      <w:rPr>
                        <w:rFonts w:asciiTheme="minorHAnsi" w:hAnsiTheme="minorHAnsi"/>
                        <w:color w:val="auto"/>
                        <w:sz w:val="18"/>
                        <w:szCs w:val="18"/>
                      </w:rPr>
                      <w:t xml:space="preserve">  </w:t>
                    </w:r>
                  </w:p>
                  <w:p w14:paraId="6F7A51D7" w14:textId="77777777" w:rsidR="00CB644B" w:rsidRPr="00E407C4" w:rsidRDefault="00CB644B" w:rsidP="00B1584C"/>
                  <w:p w14:paraId="42A29EDD" w14:textId="77777777" w:rsidR="00CB644B" w:rsidRPr="00E52E9F" w:rsidRDefault="00CB644B" w:rsidP="00B1584C">
                    <w:pPr>
                      <w:pStyle w:val="Heading3"/>
                      <w:spacing w:before="0"/>
                      <w:jc w:val="both"/>
                    </w:pPr>
                    <w:r w:rsidRPr="00E52E9F">
                      <w:rPr>
                        <w:rFonts w:asciiTheme="minorHAnsi" w:hAnsiTheme="minorHAnsi"/>
                        <w:color w:val="auto"/>
                      </w:rPr>
                      <w:t xml:space="preserve"> </w:t>
                    </w:r>
                    <w:r>
                      <w:rPr>
                        <w:rFonts w:asciiTheme="minorHAnsi" w:hAnsiTheme="minorHAnsi"/>
                        <w:color w:val="auto"/>
                      </w:rPr>
                      <w:t xml:space="preserve">      </w:t>
                    </w:r>
                    <w:r w:rsidRPr="00E52E9F">
                      <w:rPr>
                        <w:rFonts w:asciiTheme="minorHAnsi" w:hAnsiTheme="minorHAnsi"/>
                        <w:color w:val="auto"/>
                      </w:rPr>
                      <w:t xml:space="preserve">Email: </w:t>
                    </w:r>
                    <w:hyperlink r:id="rId4" w:history="1">
                      <w:r w:rsidRPr="00E652ED">
                        <w:rPr>
                          <w:rStyle w:val="Hyperlink"/>
                          <w:rFonts w:asciiTheme="minorHAnsi" w:hAnsiTheme="minorHAnsi"/>
                        </w:rPr>
                        <w:t>Crewing@maritectankers.com</w:t>
                      </w:r>
                    </w:hyperlink>
                    <w:r>
                      <w:rPr>
                        <w:rFonts w:asciiTheme="minorHAnsi" w:hAnsiTheme="minorHAnsi"/>
                        <w:color w:val="auto"/>
                      </w:rPr>
                      <w:t xml:space="preserve"> </w:t>
                    </w:r>
                  </w:p>
                </w:txbxContent>
              </v:textbox>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56192" behindDoc="0" locked="0" layoutInCell="1" allowOverlap="1" wp14:anchorId="4767DA4F" wp14:editId="56C5FE46">
              <wp:simplePos x="0" y="0"/>
              <wp:positionH relativeFrom="column">
                <wp:posOffset>-667440</wp:posOffset>
              </wp:positionH>
              <wp:positionV relativeFrom="paragraph">
                <wp:posOffset>1092310</wp:posOffset>
              </wp:positionV>
              <wp:extent cx="7124700" cy="0"/>
              <wp:effectExtent l="0" t="19050" r="19050" b="3810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0" cy="0"/>
                      </a:xfrm>
                      <a:prstGeom prst="line">
                        <a:avLst/>
                      </a:prstGeom>
                      <a:noFill/>
                      <a:ln w="57150" cmpd="thinThick">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DDD0B" id="Straight Connector 2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86pt" to="508.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" strokecolor="navy" strokeweight="4.5pt">
              <v:stroke linestyle="thinThick"/>
            </v:line>
          </w:pict>
        </mc:Fallback>
      </mc:AlternateContent>
    </w:r>
    <w:r w:rsidR="005E4680">
      <w:rPr>
        <w:noProof/>
        <w:lang w:val="nl-BE" w:eastAsia="nl-BE"/>
      </w:rPr>
      <w:pict w14:anchorId="138C8F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2660967" o:spid="_x0000_s1025" type="#_x0000_t136" style="position:absolute;left:0;text-align:left;margin-left:0;margin-top:0;width:479.85pt;height:179.95pt;rotation:315;z-index:-251657216;mso-position-horizontal:center;mso-position-horizontal-relative:margin;mso-position-vertical:center;mso-position-vertical-relative:margin" o:allowincell="f" fillcolor="silver" stroked="f">
          <v:fill opacity=".5"/>
          <v:textpath style="font-family:&quot;Calibri&quot;;font-size:1pt" string="MARITEC"/>
          <w10:wrap anchorx="margin" anchory="margin"/>
        </v:shape>
      </w:pict>
    </w:r>
    <w:r>
      <w:rPr>
        <w:rFonts w:ascii="Arial" w:eastAsia="Times New Roman" w:hAnsi="Arial" w:cs="Arial"/>
        <w:b/>
        <w:noProof/>
        <w:sz w:val="24"/>
        <w:szCs w:val="24"/>
        <w:lang w:val="en-US"/>
      </w:rPr>
      <w:drawing>
        <wp:inline distT="0" distB="0" distL="0" distR="0" wp14:anchorId="7F5F5DAE" wp14:editId="3B567A80">
          <wp:extent cx="1085850" cy="10001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1000125"/>
                  </a:xfrm>
                  <a:prstGeom prst="rect">
                    <a:avLst/>
                  </a:prstGeom>
                  <a:noFill/>
                  <a:ln>
                    <a:noFill/>
                  </a:ln>
                </pic:spPr>
              </pic:pic>
            </a:graphicData>
          </a:graphic>
        </wp:inline>
      </w:drawing>
    </w:r>
    <w:r>
      <w:tab/>
    </w:r>
  </w:p>
  <w:p w14:paraId="0A8E561B" w14:textId="77777777" w:rsidR="00CB644B" w:rsidRDefault="00CB6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1B7B"/>
    <w:multiLevelType w:val="hybridMultilevel"/>
    <w:tmpl w:val="02B40226"/>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04090001">
      <w:start w:val="1"/>
      <w:numFmt w:val="bullet"/>
      <w:lvlText w:val=""/>
      <w:lvlJc w:val="left"/>
      <w:pPr>
        <w:ind w:left="3240" w:hanging="180"/>
      </w:pPr>
      <w:rPr>
        <w:rFonts w:ascii="Symbol" w:hAnsi="Symbol" w:hint="default"/>
      </w:rPr>
    </w:lvl>
    <w:lvl w:ilvl="3" w:tplc="FFFFFFFF" w:tentative="1">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C716C3D"/>
    <w:multiLevelType w:val="multilevel"/>
    <w:tmpl w:val="5B42707C"/>
    <w:lvl w:ilvl="0">
      <w:start w:val="3"/>
      <w:numFmt w:val="decimal"/>
      <w:lvlText w:val="%1"/>
      <w:lvlJc w:val="left"/>
      <w:pPr>
        <w:ind w:left="552" w:hanging="552"/>
      </w:pPr>
      <w:rPr>
        <w:rFonts w:hint="default"/>
      </w:rPr>
    </w:lvl>
    <w:lvl w:ilvl="1">
      <w:start w:val="18"/>
      <w:numFmt w:val="decimal"/>
      <w:lvlText w:val="%1.%2"/>
      <w:lvlJc w:val="left"/>
      <w:pPr>
        <w:ind w:left="552" w:hanging="55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BC1EF9"/>
    <w:multiLevelType w:val="hybridMultilevel"/>
    <w:tmpl w:val="BCDA7AA6"/>
    <w:lvl w:ilvl="0" w:tplc="F04C1B5A">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BED11AB"/>
    <w:multiLevelType w:val="hybridMultilevel"/>
    <w:tmpl w:val="1D56D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B1D2C"/>
    <w:multiLevelType w:val="hybridMultilevel"/>
    <w:tmpl w:val="A6E2DE7A"/>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04090001">
      <w:start w:val="1"/>
      <w:numFmt w:val="bullet"/>
      <w:lvlText w:val=""/>
      <w:lvlJc w:val="left"/>
      <w:pPr>
        <w:ind w:left="3240" w:hanging="180"/>
      </w:pPr>
      <w:rPr>
        <w:rFonts w:ascii="Symbol" w:hAnsi="Symbol"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300141A5"/>
    <w:multiLevelType w:val="hybridMultilevel"/>
    <w:tmpl w:val="38884200"/>
    <w:lvl w:ilvl="0" w:tplc="3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31BD68BE"/>
    <w:multiLevelType w:val="multilevel"/>
    <w:tmpl w:val="186C3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D4537E"/>
    <w:multiLevelType w:val="hybridMultilevel"/>
    <w:tmpl w:val="80E2F0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BD0DB1"/>
    <w:multiLevelType w:val="hybridMultilevel"/>
    <w:tmpl w:val="1180A122"/>
    <w:lvl w:ilvl="0" w:tplc="1E502976">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BA320D5"/>
    <w:multiLevelType w:val="hybridMultilevel"/>
    <w:tmpl w:val="BCDA7AA6"/>
    <w:lvl w:ilvl="0" w:tplc="F04C1B5A">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DC15A2F"/>
    <w:multiLevelType w:val="multilevel"/>
    <w:tmpl w:val="3266E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2045AD"/>
    <w:multiLevelType w:val="hybridMultilevel"/>
    <w:tmpl w:val="8E8AEF6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4179776F"/>
    <w:multiLevelType w:val="hybridMultilevel"/>
    <w:tmpl w:val="5D26F426"/>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34090017">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7F7466"/>
    <w:multiLevelType w:val="hybridMultilevel"/>
    <w:tmpl w:val="99109AD8"/>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4" w15:restartNumberingAfterBreak="0">
    <w:nsid w:val="41F51553"/>
    <w:multiLevelType w:val="hybridMultilevel"/>
    <w:tmpl w:val="CDBE83CA"/>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FFFFFFFF">
      <w:start w:val="1"/>
      <w:numFmt w:val="lowerRoman"/>
      <w:lvlText w:val="%6."/>
      <w:lvlJc w:val="right"/>
      <w:pPr>
        <w:ind w:left="4320" w:hanging="180"/>
      </w:pPr>
    </w:lvl>
    <w:lvl w:ilvl="6" w:tplc="4210B7A0">
      <w:start w:val="1"/>
      <w:numFmt w:val="lowerRoman"/>
      <w:lvlText w:val="%7)"/>
      <w:lvlJc w:val="left"/>
      <w:pPr>
        <w:ind w:left="5400" w:hanging="72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6340192"/>
    <w:multiLevelType w:val="hybridMultilevel"/>
    <w:tmpl w:val="BCDA7AA6"/>
    <w:lvl w:ilvl="0" w:tplc="F04C1B5A">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55904B2"/>
    <w:multiLevelType w:val="hybridMultilevel"/>
    <w:tmpl w:val="957EAB52"/>
    <w:lvl w:ilvl="0" w:tplc="04090017">
      <w:start w:val="1"/>
      <w:numFmt w:val="lowerLetter"/>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55A30B0C"/>
    <w:multiLevelType w:val="hybridMultilevel"/>
    <w:tmpl w:val="D8EA06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8B96A10"/>
    <w:multiLevelType w:val="hybridMultilevel"/>
    <w:tmpl w:val="B45E1B3E"/>
    <w:lvl w:ilvl="0" w:tplc="34090015">
      <w:start w:val="1"/>
      <w:numFmt w:val="upperLetter"/>
      <w:lvlText w:val="%1."/>
      <w:lvlJc w:val="left"/>
      <w:pPr>
        <w:ind w:left="360" w:hanging="360"/>
      </w:pPr>
      <w:rPr>
        <w:rFonts w:hint="default"/>
      </w:rPr>
    </w:lvl>
    <w:lvl w:ilvl="1" w:tplc="3409000F">
      <w:start w:val="1"/>
      <w:numFmt w:val="decimal"/>
      <w:lvlText w:val="%2."/>
      <w:lvlJc w:val="left"/>
      <w:pPr>
        <w:ind w:left="1080" w:hanging="360"/>
      </w:pPr>
    </w:lvl>
    <w:lvl w:ilvl="2" w:tplc="34090019">
      <w:start w:val="1"/>
      <w:numFmt w:val="lowerLetter"/>
      <w:lvlText w:val="%3."/>
      <w:lvlJc w:val="lef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9" w15:restartNumberingAfterBreak="0">
    <w:nsid w:val="5C37761B"/>
    <w:multiLevelType w:val="hybridMultilevel"/>
    <w:tmpl w:val="523C583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6319095F"/>
    <w:multiLevelType w:val="hybridMultilevel"/>
    <w:tmpl w:val="BCDA7AA6"/>
    <w:lvl w:ilvl="0" w:tplc="F04C1B5A">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3980064"/>
    <w:multiLevelType w:val="hybridMultilevel"/>
    <w:tmpl w:val="23E21BB8"/>
    <w:lvl w:ilvl="0" w:tplc="22F6B89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E51F4C"/>
    <w:multiLevelType w:val="hybridMultilevel"/>
    <w:tmpl w:val="C40ECC6A"/>
    <w:lvl w:ilvl="0" w:tplc="B6BCCD16">
      <w:start w:val="1"/>
      <w:numFmt w:val="bullet"/>
      <w:lvlText w:val="­"/>
      <w:lvlJc w:val="left"/>
      <w:pPr>
        <w:ind w:left="720" w:hanging="360"/>
      </w:pPr>
      <w:rPr>
        <w:rFonts w:ascii="Courier New" w:hAnsi="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4E438E8"/>
    <w:multiLevelType w:val="hybridMultilevel"/>
    <w:tmpl w:val="FEFCB49E"/>
    <w:lvl w:ilvl="0" w:tplc="34090015">
      <w:start w:val="1"/>
      <w:numFmt w:val="upperLetter"/>
      <w:lvlText w:val="%1."/>
      <w:lvlJc w:val="left"/>
      <w:pPr>
        <w:ind w:left="720" w:hanging="360"/>
      </w:pPr>
      <w:rPr>
        <w:rFonts w:hint="default"/>
      </w:rPr>
    </w:lvl>
    <w:lvl w:ilvl="1" w:tplc="3409000F">
      <w:start w:val="1"/>
      <w:numFmt w:val="decimal"/>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44EA22BA">
      <w:start w:val="1"/>
      <w:numFmt w:val="bullet"/>
      <w:lvlText w:val="-"/>
      <w:lvlJc w:val="left"/>
      <w:pPr>
        <w:ind w:left="5040" w:hanging="360"/>
      </w:pPr>
      <w:rPr>
        <w:rFonts w:ascii="Arial" w:eastAsiaTheme="minorEastAsia" w:hAnsi="Arial" w:cs="Arial" w:hint="default"/>
      </w:rPr>
    </w:lvl>
    <w:lvl w:ilvl="7" w:tplc="7F6A9BC2">
      <w:start w:val="1"/>
      <w:numFmt w:val="lowerRoman"/>
      <w:lvlText w:val="%8)"/>
      <w:lvlJc w:val="left"/>
      <w:pPr>
        <w:ind w:left="6120" w:hanging="720"/>
      </w:pPr>
      <w:rPr>
        <w:rFonts w:hint="default"/>
      </w:rPr>
    </w:lvl>
    <w:lvl w:ilvl="8" w:tplc="3409001B" w:tentative="1">
      <w:start w:val="1"/>
      <w:numFmt w:val="lowerRoman"/>
      <w:lvlText w:val="%9."/>
      <w:lvlJc w:val="right"/>
      <w:pPr>
        <w:ind w:left="6480" w:hanging="180"/>
      </w:pPr>
    </w:lvl>
  </w:abstractNum>
  <w:abstractNum w:abstractNumId="24" w15:restartNumberingAfterBreak="0">
    <w:nsid w:val="672F4453"/>
    <w:multiLevelType w:val="multilevel"/>
    <w:tmpl w:val="B2469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F47273"/>
    <w:multiLevelType w:val="multilevel"/>
    <w:tmpl w:val="E9D06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563C54"/>
    <w:multiLevelType w:val="multilevel"/>
    <w:tmpl w:val="28AC9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575543"/>
    <w:multiLevelType w:val="hybridMultilevel"/>
    <w:tmpl w:val="BCDA7AA6"/>
    <w:lvl w:ilvl="0" w:tplc="F04C1B5A">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CFD6D34"/>
    <w:multiLevelType w:val="hybridMultilevel"/>
    <w:tmpl w:val="733E6F82"/>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40090001">
      <w:start w:val="1"/>
      <w:numFmt w:val="bullet"/>
      <w:lvlText w:val=""/>
      <w:lvlJc w:val="left"/>
      <w:pPr>
        <w:ind w:left="3240" w:hanging="180"/>
      </w:pPr>
      <w:rPr>
        <w:rFonts w:ascii="Symbol" w:hAnsi="Symbol"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9" w15:restartNumberingAfterBreak="0">
    <w:nsid w:val="6ED82F98"/>
    <w:multiLevelType w:val="multilevel"/>
    <w:tmpl w:val="465ED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53028A"/>
    <w:multiLevelType w:val="hybridMultilevel"/>
    <w:tmpl w:val="2ABA7B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F705FCA"/>
    <w:multiLevelType w:val="hybridMultilevel"/>
    <w:tmpl w:val="299254F8"/>
    <w:lvl w:ilvl="0" w:tplc="3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697626C"/>
    <w:multiLevelType w:val="hybridMultilevel"/>
    <w:tmpl w:val="0680ACE8"/>
    <w:lvl w:ilvl="0" w:tplc="3409000F">
      <w:start w:val="1"/>
      <w:numFmt w:val="decimal"/>
      <w:lvlText w:val="%1."/>
      <w:lvlJc w:val="left"/>
      <w:pPr>
        <w:ind w:left="2520" w:hanging="360"/>
      </w:pPr>
    </w:lvl>
    <w:lvl w:ilvl="1" w:tplc="34090019">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33" w15:restartNumberingAfterBreak="0">
    <w:nsid w:val="779A2AE3"/>
    <w:multiLevelType w:val="hybridMultilevel"/>
    <w:tmpl w:val="AF3C3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8D2CED"/>
    <w:multiLevelType w:val="hybridMultilevel"/>
    <w:tmpl w:val="9BE64B3A"/>
    <w:lvl w:ilvl="0" w:tplc="34090017">
      <w:start w:val="1"/>
      <w:numFmt w:val="lowerLetter"/>
      <w:lvlText w:val="%1)"/>
      <w:lvlJc w:val="left"/>
      <w:pPr>
        <w:ind w:left="1800" w:hanging="360"/>
      </w:pPr>
    </w:lvl>
    <w:lvl w:ilvl="1" w:tplc="34090019">
      <w:start w:val="1"/>
      <w:numFmt w:val="lowerLetter"/>
      <w:lvlText w:val="%2."/>
      <w:lvlJc w:val="left"/>
      <w:pPr>
        <w:ind w:left="2520" w:hanging="360"/>
      </w:pPr>
    </w:lvl>
    <w:lvl w:ilvl="2" w:tplc="34090019">
      <w:start w:val="1"/>
      <w:numFmt w:val="lowerLetter"/>
      <w:lvlText w:val="%3."/>
      <w:lvlJc w:val="lef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35" w15:restartNumberingAfterBreak="0">
    <w:nsid w:val="7BCA4157"/>
    <w:multiLevelType w:val="multilevel"/>
    <w:tmpl w:val="B0E25C28"/>
    <w:lvl w:ilvl="0">
      <w:start w:val="3"/>
      <w:numFmt w:val="decimal"/>
      <w:lvlText w:val="%1"/>
      <w:lvlJc w:val="left"/>
      <w:pPr>
        <w:ind w:left="384" w:hanging="384"/>
      </w:pPr>
      <w:rPr>
        <w:rFonts w:hint="default"/>
      </w:rPr>
    </w:lvl>
    <w:lvl w:ilvl="1">
      <w:start w:val="10"/>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F5D68DD"/>
    <w:multiLevelType w:val="hybridMultilevel"/>
    <w:tmpl w:val="7E9A4E30"/>
    <w:lvl w:ilvl="0" w:tplc="3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21"/>
  </w:num>
  <w:num w:numId="2">
    <w:abstractNumId w:val="8"/>
  </w:num>
  <w:num w:numId="3">
    <w:abstractNumId w:val="3"/>
  </w:num>
  <w:num w:numId="4">
    <w:abstractNumId w:val="9"/>
  </w:num>
  <w:num w:numId="5">
    <w:abstractNumId w:val="27"/>
  </w:num>
  <w:num w:numId="6">
    <w:abstractNumId w:val="15"/>
  </w:num>
  <w:num w:numId="7">
    <w:abstractNumId w:val="2"/>
  </w:num>
  <w:num w:numId="8">
    <w:abstractNumId w:val="20"/>
  </w:num>
  <w:num w:numId="9">
    <w:abstractNumId w:val="29"/>
  </w:num>
  <w:num w:numId="10">
    <w:abstractNumId w:val="6"/>
  </w:num>
  <w:num w:numId="11">
    <w:abstractNumId w:val="10"/>
  </w:num>
  <w:num w:numId="12">
    <w:abstractNumId w:val="24"/>
  </w:num>
  <w:num w:numId="13">
    <w:abstractNumId w:val="26"/>
  </w:num>
  <w:num w:numId="14">
    <w:abstractNumId w:val="25"/>
  </w:num>
  <w:num w:numId="15">
    <w:abstractNumId w:val="18"/>
  </w:num>
  <w:num w:numId="16">
    <w:abstractNumId w:val="23"/>
  </w:num>
  <w:num w:numId="17">
    <w:abstractNumId w:val="32"/>
  </w:num>
  <w:num w:numId="18">
    <w:abstractNumId w:val="34"/>
  </w:num>
  <w:num w:numId="19">
    <w:abstractNumId w:val="17"/>
  </w:num>
  <w:num w:numId="20">
    <w:abstractNumId w:val="35"/>
  </w:num>
  <w:num w:numId="21">
    <w:abstractNumId w:val="30"/>
  </w:num>
  <w:num w:numId="22">
    <w:abstractNumId w:val="22"/>
  </w:num>
  <w:num w:numId="23">
    <w:abstractNumId w:val="1"/>
  </w:num>
  <w:num w:numId="24">
    <w:abstractNumId w:val="12"/>
  </w:num>
  <w:num w:numId="25">
    <w:abstractNumId w:val="14"/>
  </w:num>
  <w:num w:numId="26">
    <w:abstractNumId w:val="4"/>
  </w:num>
  <w:num w:numId="27">
    <w:abstractNumId w:val="28"/>
  </w:num>
  <w:num w:numId="28">
    <w:abstractNumId w:val="0"/>
  </w:num>
  <w:num w:numId="29">
    <w:abstractNumId w:val="36"/>
  </w:num>
  <w:num w:numId="30">
    <w:abstractNumId w:val="13"/>
  </w:num>
  <w:num w:numId="31">
    <w:abstractNumId w:val="16"/>
  </w:num>
  <w:num w:numId="32">
    <w:abstractNumId w:val="19"/>
  </w:num>
  <w:num w:numId="33">
    <w:abstractNumId w:val="5"/>
  </w:num>
  <w:num w:numId="34">
    <w:abstractNumId w:val="11"/>
  </w:num>
  <w:num w:numId="35">
    <w:abstractNumId w:val="31"/>
  </w:num>
  <w:num w:numId="36">
    <w:abstractNumId w:val="33"/>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6BrlaPL/35Umcoyd1doc2pQ0lOHU7kPxynyfnn+ospSVp+NXwpx4pSkuQlp7GkoFrOMgjXFlDBDjBJeqpaU+pg==" w:salt="UUNgNP4mk/kljPnFRTXTu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52A"/>
    <w:rsid w:val="00000388"/>
    <w:rsid w:val="0002163C"/>
    <w:rsid w:val="00023588"/>
    <w:rsid w:val="00024F64"/>
    <w:rsid w:val="000308DB"/>
    <w:rsid w:val="00042018"/>
    <w:rsid w:val="00045875"/>
    <w:rsid w:val="00050C33"/>
    <w:rsid w:val="00050E42"/>
    <w:rsid w:val="00050F25"/>
    <w:rsid w:val="00051236"/>
    <w:rsid w:val="000632AF"/>
    <w:rsid w:val="00073769"/>
    <w:rsid w:val="0009762B"/>
    <w:rsid w:val="000A7ACF"/>
    <w:rsid w:val="000B3EA5"/>
    <w:rsid w:val="000C0EF6"/>
    <w:rsid w:val="000C5C4A"/>
    <w:rsid w:val="000D326C"/>
    <w:rsid w:val="000D3399"/>
    <w:rsid w:val="000E0A18"/>
    <w:rsid w:val="000F1621"/>
    <w:rsid w:val="000F17CD"/>
    <w:rsid w:val="000F2401"/>
    <w:rsid w:val="00100DE7"/>
    <w:rsid w:val="0010146E"/>
    <w:rsid w:val="001021BB"/>
    <w:rsid w:val="00104AB1"/>
    <w:rsid w:val="00114714"/>
    <w:rsid w:val="0011725C"/>
    <w:rsid w:val="00117F29"/>
    <w:rsid w:val="00121A8C"/>
    <w:rsid w:val="00121E77"/>
    <w:rsid w:val="00126561"/>
    <w:rsid w:val="00133AE4"/>
    <w:rsid w:val="00141B1A"/>
    <w:rsid w:val="00153D42"/>
    <w:rsid w:val="0016185C"/>
    <w:rsid w:val="00164186"/>
    <w:rsid w:val="00164DA0"/>
    <w:rsid w:val="00170F34"/>
    <w:rsid w:val="001720E6"/>
    <w:rsid w:val="00175425"/>
    <w:rsid w:val="001816BC"/>
    <w:rsid w:val="001834DB"/>
    <w:rsid w:val="00183567"/>
    <w:rsid w:val="00185CA4"/>
    <w:rsid w:val="00194163"/>
    <w:rsid w:val="001A152A"/>
    <w:rsid w:val="001A2AEF"/>
    <w:rsid w:val="001A5BD2"/>
    <w:rsid w:val="001C4990"/>
    <w:rsid w:val="001C53CF"/>
    <w:rsid w:val="001C629D"/>
    <w:rsid w:val="001E2265"/>
    <w:rsid w:val="001E26D2"/>
    <w:rsid w:val="001E524C"/>
    <w:rsid w:val="001E5ED9"/>
    <w:rsid w:val="001E65B4"/>
    <w:rsid w:val="001F7113"/>
    <w:rsid w:val="00204E6F"/>
    <w:rsid w:val="00205C5E"/>
    <w:rsid w:val="00207699"/>
    <w:rsid w:val="00210048"/>
    <w:rsid w:val="00214775"/>
    <w:rsid w:val="0021767C"/>
    <w:rsid w:val="00226B56"/>
    <w:rsid w:val="00233BA4"/>
    <w:rsid w:val="00236E25"/>
    <w:rsid w:val="00253E32"/>
    <w:rsid w:val="002700C2"/>
    <w:rsid w:val="002737C1"/>
    <w:rsid w:val="00274A81"/>
    <w:rsid w:val="002820EB"/>
    <w:rsid w:val="002827AE"/>
    <w:rsid w:val="002855AE"/>
    <w:rsid w:val="002857C3"/>
    <w:rsid w:val="002858F6"/>
    <w:rsid w:val="002B11D1"/>
    <w:rsid w:val="002B2604"/>
    <w:rsid w:val="002B2A4E"/>
    <w:rsid w:val="002B58FB"/>
    <w:rsid w:val="002C1830"/>
    <w:rsid w:val="002C1CB2"/>
    <w:rsid w:val="002E135D"/>
    <w:rsid w:val="002E3037"/>
    <w:rsid w:val="002E3125"/>
    <w:rsid w:val="002E363A"/>
    <w:rsid w:val="002E488E"/>
    <w:rsid w:val="002E6000"/>
    <w:rsid w:val="002F4B05"/>
    <w:rsid w:val="003129B3"/>
    <w:rsid w:val="0031344C"/>
    <w:rsid w:val="0033548B"/>
    <w:rsid w:val="00337AED"/>
    <w:rsid w:val="00341846"/>
    <w:rsid w:val="003442B1"/>
    <w:rsid w:val="00354D48"/>
    <w:rsid w:val="00357C41"/>
    <w:rsid w:val="00363564"/>
    <w:rsid w:val="00363571"/>
    <w:rsid w:val="00367EA3"/>
    <w:rsid w:val="0037262F"/>
    <w:rsid w:val="00374D94"/>
    <w:rsid w:val="003828BF"/>
    <w:rsid w:val="003937A8"/>
    <w:rsid w:val="003A068C"/>
    <w:rsid w:val="003C1D87"/>
    <w:rsid w:val="003D6C96"/>
    <w:rsid w:val="003E346E"/>
    <w:rsid w:val="003F2E26"/>
    <w:rsid w:val="003F683D"/>
    <w:rsid w:val="003F7860"/>
    <w:rsid w:val="00401B70"/>
    <w:rsid w:val="0040403A"/>
    <w:rsid w:val="00417F66"/>
    <w:rsid w:val="00421A56"/>
    <w:rsid w:val="00422470"/>
    <w:rsid w:val="004329EE"/>
    <w:rsid w:val="00437A80"/>
    <w:rsid w:val="00446EBA"/>
    <w:rsid w:val="00453002"/>
    <w:rsid w:val="00453573"/>
    <w:rsid w:val="0045376E"/>
    <w:rsid w:val="004546F7"/>
    <w:rsid w:val="00464158"/>
    <w:rsid w:val="004702E4"/>
    <w:rsid w:val="00472117"/>
    <w:rsid w:val="0047428D"/>
    <w:rsid w:val="0047718C"/>
    <w:rsid w:val="00483736"/>
    <w:rsid w:val="004912CC"/>
    <w:rsid w:val="00494C16"/>
    <w:rsid w:val="004A12AC"/>
    <w:rsid w:val="004B76A2"/>
    <w:rsid w:val="004D0FED"/>
    <w:rsid w:val="0050559A"/>
    <w:rsid w:val="00524BC3"/>
    <w:rsid w:val="00524FC8"/>
    <w:rsid w:val="005317AD"/>
    <w:rsid w:val="005336C9"/>
    <w:rsid w:val="005349AE"/>
    <w:rsid w:val="00536D4D"/>
    <w:rsid w:val="00536F7B"/>
    <w:rsid w:val="005530A6"/>
    <w:rsid w:val="00560281"/>
    <w:rsid w:val="00562EF5"/>
    <w:rsid w:val="00564D92"/>
    <w:rsid w:val="00564EB3"/>
    <w:rsid w:val="005701B2"/>
    <w:rsid w:val="0057104F"/>
    <w:rsid w:val="00573DAA"/>
    <w:rsid w:val="0057476C"/>
    <w:rsid w:val="0057493C"/>
    <w:rsid w:val="005755C3"/>
    <w:rsid w:val="005839B6"/>
    <w:rsid w:val="00593BF5"/>
    <w:rsid w:val="0059720F"/>
    <w:rsid w:val="005A0556"/>
    <w:rsid w:val="005A0792"/>
    <w:rsid w:val="005A7702"/>
    <w:rsid w:val="005A7CE3"/>
    <w:rsid w:val="005B2C09"/>
    <w:rsid w:val="005B4FAD"/>
    <w:rsid w:val="005C2BAC"/>
    <w:rsid w:val="005C6B51"/>
    <w:rsid w:val="005C7AA7"/>
    <w:rsid w:val="005D192D"/>
    <w:rsid w:val="005D7779"/>
    <w:rsid w:val="005D7C3E"/>
    <w:rsid w:val="005E112A"/>
    <w:rsid w:val="005E3213"/>
    <w:rsid w:val="005E3252"/>
    <w:rsid w:val="005E3C03"/>
    <w:rsid w:val="005E4680"/>
    <w:rsid w:val="005F0F1B"/>
    <w:rsid w:val="00603CC2"/>
    <w:rsid w:val="00632242"/>
    <w:rsid w:val="006322E6"/>
    <w:rsid w:val="0063562E"/>
    <w:rsid w:val="00635862"/>
    <w:rsid w:val="0064011C"/>
    <w:rsid w:val="00646A9D"/>
    <w:rsid w:val="0066030A"/>
    <w:rsid w:val="00662F24"/>
    <w:rsid w:val="006671F1"/>
    <w:rsid w:val="0067046B"/>
    <w:rsid w:val="00671BEE"/>
    <w:rsid w:val="0067446A"/>
    <w:rsid w:val="00676F85"/>
    <w:rsid w:val="00677DDF"/>
    <w:rsid w:val="006814A4"/>
    <w:rsid w:val="00685991"/>
    <w:rsid w:val="0069177D"/>
    <w:rsid w:val="006A2B76"/>
    <w:rsid w:val="006A434B"/>
    <w:rsid w:val="006B27A0"/>
    <w:rsid w:val="006B6EF2"/>
    <w:rsid w:val="006C3C38"/>
    <w:rsid w:val="006C3CD9"/>
    <w:rsid w:val="006D3C9D"/>
    <w:rsid w:val="006D5E59"/>
    <w:rsid w:val="006D757A"/>
    <w:rsid w:val="006E209E"/>
    <w:rsid w:val="006E7917"/>
    <w:rsid w:val="006F175B"/>
    <w:rsid w:val="006F1CAF"/>
    <w:rsid w:val="006F4560"/>
    <w:rsid w:val="007026D5"/>
    <w:rsid w:val="00704E4B"/>
    <w:rsid w:val="00706171"/>
    <w:rsid w:val="0070776E"/>
    <w:rsid w:val="00711920"/>
    <w:rsid w:val="0071546E"/>
    <w:rsid w:val="00726D58"/>
    <w:rsid w:val="00742B4E"/>
    <w:rsid w:val="00757E0E"/>
    <w:rsid w:val="007617F4"/>
    <w:rsid w:val="0077556C"/>
    <w:rsid w:val="00777E53"/>
    <w:rsid w:val="0078160E"/>
    <w:rsid w:val="0078599C"/>
    <w:rsid w:val="00786403"/>
    <w:rsid w:val="00787A03"/>
    <w:rsid w:val="00790C75"/>
    <w:rsid w:val="0079205B"/>
    <w:rsid w:val="007967CA"/>
    <w:rsid w:val="007A6C53"/>
    <w:rsid w:val="007A7CF9"/>
    <w:rsid w:val="007B0D27"/>
    <w:rsid w:val="007C1EBC"/>
    <w:rsid w:val="007D7DAA"/>
    <w:rsid w:val="007E22E0"/>
    <w:rsid w:val="007E5640"/>
    <w:rsid w:val="007E587D"/>
    <w:rsid w:val="00812752"/>
    <w:rsid w:val="00815499"/>
    <w:rsid w:val="00815A3B"/>
    <w:rsid w:val="008215FF"/>
    <w:rsid w:val="008355B7"/>
    <w:rsid w:val="008364DB"/>
    <w:rsid w:val="008368E9"/>
    <w:rsid w:val="00836F2A"/>
    <w:rsid w:val="008375CA"/>
    <w:rsid w:val="0085101B"/>
    <w:rsid w:val="00851C4A"/>
    <w:rsid w:val="008565B2"/>
    <w:rsid w:val="0086324F"/>
    <w:rsid w:val="008648B0"/>
    <w:rsid w:val="00870274"/>
    <w:rsid w:val="00874EF5"/>
    <w:rsid w:val="00883F9F"/>
    <w:rsid w:val="008B1E92"/>
    <w:rsid w:val="008B4837"/>
    <w:rsid w:val="008C293C"/>
    <w:rsid w:val="008C353A"/>
    <w:rsid w:val="008C376D"/>
    <w:rsid w:val="008C4FA0"/>
    <w:rsid w:val="008D3606"/>
    <w:rsid w:val="008D593F"/>
    <w:rsid w:val="008E6131"/>
    <w:rsid w:val="00936EAF"/>
    <w:rsid w:val="009405F0"/>
    <w:rsid w:val="00943CB9"/>
    <w:rsid w:val="009505AD"/>
    <w:rsid w:val="00950923"/>
    <w:rsid w:val="00954E1B"/>
    <w:rsid w:val="009577D3"/>
    <w:rsid w:val="00983009"/>
    <w:rsid w:val="0098461A"/>
    <w:rsid w:val="009857D2"/>
    <w:rsid w:val="009864BC"/>
    <w:rsid w:val="00990E32"/>
    <w:rsid w:val="009A0C14"/>
    <w:rsid w:val="009A3C22"/>
    <w:rsid w:val="009B131B"/>
    <w:rsid w:val="009B3CAD"/>
    <w:rsid w:val="009C3849"/>
    <w:rsid w:val="009C4077"/>
    <w:rsid w:val="009C5989"/>
    <w:rsid w:val="009C7CC7"/>
    <w:rsid w:val="009D0013"/>
    <w:rsid w:val="009D0BF9"/>
    <w:rsid w:val="009E0484"/>
    <w:rsid w:val="009E6568"/>
    <w:rsid w:val="009F14FF"/>
    <w:rsid w:val="009F3C54"/>
    <w:rsid w:val="00A04D44"/>
    <w:rsid w:val="00A16185"/>
    <w:rsid w:val="00A165B9"/>
    <w:rsid w:val="00A31D8D"/>
    <w:rsid w:val="00A3208D"/>
    <w:rsid w:val="00A321CA"/>
    <w:rsid w:val="00A324EE"/>
    <w:rsid w:val="00A32769"/>
    <w:rsid w:val="00A354DB"/>
    <w:rsid w:val="00A615DF"/>
    <w:rsid w:val="00A717D2"/>
    <w:rsid w:val="00A73CF4"/>
    <w:rsid w:val="00A74009"/>
    <w:rsid w:val="00A8261E"/>
    <w:rsid w:val="00A86CB2"/>
    <w:rsid w:val="00A95AB5"/>
    <w:rsid w:val="00AA20E4"/>
    <w:rsid w:val="00AB15C4"/>
    <w:rsid w:val="00AB1644"/>
    <w:rsid w:val="00AB4FD3"/>
    <w:rsid w:val="00AB60B2"/>
    <w:rsid w:val="00AB7AE5"/>
    <w:rsid w:val="00AC5A7E"/>
    <w:rsid w:val="00AD548A"/>
    <w:rsid w:val="00AD6FCA"/>
    <w:rsid w:val="00AD77CA"/>
    <w:rsid w:val="00AE1378"/>
    <w:rsid w:val="00AE3C9F"/>
    <w:rsid w:val="00AE457B"/>
    <w:rsid w:val="00AF321F"/>
    <w:rsid w:val="00B02BBC"/>
    <w:rsid w:val="00B1584C"/>
    <w:rsid w:val="00B16631"/>
    <w:rsid w:val="00B17AC5"/>
    <w:rsid w:val="00B26335"/>
    <w:rsid w:val="00B36A63"/>
    <w:rsid w:val="00B37A82"/>
    <w:rsid w:val="00B41794"/>
    <w:rsid w:val="00B44380"/>
    <w:rsid w:val="00B44FA7"/>
    <w:rsid w:val="00B54CF1"/>
    <w:rsid w:val="00B55B4D"/>
    <w:rsid w:val="00B564C7"/>
    <w:rsid w:val="00B632D7"/>
    <w:rsid w:val="00B8363B"/>
    <w:rsid w:val="00B844D4"/>
    <w:rsid w:val="00B90F37"/>
    <w:rsid w:val="00B93832"/>
    <w:rsid w:val="00BA1562"/>
    <w:rsid w:val="00BA3826"/>
    <w:rsid w:val="00BB1C73"/>
    <w:rsid w:val="00BB7877"/>
    <w:rsid w:val="00BD2D97"/>
    <w:rsid w:val="00BD3CB4"/>
    <w:rsid w:val="00BE1BA5"/>
    <w:rsid w:val="00BE2D16"/>
    <w:rsid w:val="00BE4398"/>
    <w:rsid w:val="00BE63D6"/>
    <w:rsid w:val="00BE6508"/>
    <w:rsid w:val="00BF3197"/>
    <w:rsid w:val="00BF369E"/>
    <w:rsid w:val="00C033D1"/>
    <w:rsid w:val="00C07F68"/>
    <w:rsid w:val="00C25C8E"/>
    <w:rsid w:val="00C4760F"/>
    <w:rsid w:val="00C51453"/>
    <w:rsid w:val="00C52E32"/>
    <w:rsid w:val="00C55D57"/>
    <w:rsid w:val="00C626C7"/>
    <w:rsid w:val="00C64DC9"/>
    <w:rsid w:val="00C716EE"/>
    <w:rsid w:val="00C732F0"/>
    <w:rsid w:val="00C7404F"/>
    <w:rsid w:val="00C81157"/>
    <w:rsid w:val="00C838F7"/>
    <w:rsid w:val="00C85D4A"/>
    <w:rsid w:val="00C905D4"/>
    <w:rsid w:val="00C94AD6"/>
    <w:rsid w:val="00C95457"/>
    <w:rsid w:val="00C97504"/>
    <w:rsid w:val="00CA6111"/>
    <w:rsid w:val="00CB2A81"/>
    <w:rsid w:val="00CB644B"/>
    <w:rsid w:val="00CC4444"/>
    <w:rsid w:val="00CD5C95"/>
    <w:rsid w:val="00CD618B"/>
    <w:rsid w:val="00CD64BD"/>
    <w:rsid w:val="00CE0179"/>
    <w:rsid w:val="00CE2DE1"/>
    <w:rsid w:val="00CF174F"/>
    <w:rsid w:val="00D03450"/>
    <w:rsid w:val="00D177AB"/>
    <w:rsid w:val="00D201EC"/>
    <w:rsid w:val="00D24614"/>
    <w:rsid w:val="00D26680"/>
    <w:rsid w:val="00D33320"/>
    <w:rsid w:val="00D40187"/>
    <w:rsid w:val="00D43AA8"/>
    <w:rsid w:val="00D461EB"/>
    <w:rsid w:val="00D46D5A"/>
    <w:rsid w:val="00D5455C"/>
    <w:rsid w:val="00D55B59"/>
    <w:rsid w:val="00D62E64"/>
    <w:rsid w:val="00D657DB"/>
    <w:rsid w:val="00D735AA"/>
    <w:rsid w:val="00D74246"/>
    <w:rsid w:val="00D77C05"/>
    <w:rsid w:val="00D84669"/>
    <w:rsid w:val="00D86751"/>
    <w:rsid w:val="00D86A28"/>
    <w:rsid w:val="00D93669"/>
    <w:rsid w:val="00DA080B"/>
    <w:rsid w:val="00DC2AD9"/>
    <w:rsid w:val="00DD024D"/>
    <w:rsid w:val="00DD28FB"/>
    <w:rsid w:val="00DE45F9"/>
    <w:rsid w:val="00DE5859"/>
    <w:rsid w:val="00DF477A"/>
    <w:rsid w:val="00E01957"/>
    <w:rsid w:val="00E02FAE"/>
    <w:rsid w:val="00E032C7"/>
    <w:rsid w:val="00E11C24"/>
    <w:rsid w:val="00E21FB9"/>
    <w:rsid w:val="00E235A8"/>
    <w:rsid w:val="00E32145"/>
    <w:rsid w:val="00E4324D"/>
    <w:rsid w:val="00E45C10"/>
    <w:rsid w:val="00E478C8"/>
    <w:rsid w:val="00E50665"/>
    <w:rsid w:val="00E623FC"/>
    <w:rsid w:val="00E66EB2"/>
    <w:rsid w:val="00E72643"/>
    <w:rsid w:val="00E81DA0"/>
    <w:rsid w:val="00E8551B"/>
    <w:rsid w:val="00E91A73"/>
    <w:rsid w:val="00E97DB4"/>
    <w:rsid w:val="00EA0FA5"/>
    <w:rsid w:val="00EA6BE4"/>
    <w:rsid w:val="00EB1C27"/>
    <w:rsid w:val="00EB1F4D"/>
    <w:rsid w:val="00EB563D"/>
    <w:rsid w:val="00EB6A93"/>
    <w:rsid w:val="00EC6DD9"/>
    <w:rsid w:val="00ED1E07"/>
    <w:rsid w:val="00EE1DC9"/>
    <w:rsid w:val="00EE3CB2"/>
    <w:rsid w:val="00EF1E63"/>
    <w:rsid w:val="00EF299F"/>
    <w:rsid w:val="00EF2B84"/>
    <w:rsid w:val="00F0145D"/>
    <w:rsid w:val="00F11F18"/>
    <w:rsid w:val="00F12F08"/>
    <w:rsid w:val="00F13029"/>
    <w:rsid w:val="00F22651"/>
    <w:rsid w:val="00F26971"/>
    <w:rsid w:val="00F32C51"/>
    <w:rsid w:val="00F37A99"/>
    <w:rsid w:val="00F46244"/>
    <w:rsid w:val="00F51A05"/>
    <w:rsid w:val="00F52EAA"/>
    <w:rsid w:val="00F62DCE"/>
    <w:rsid w:val="00F66325"/>
    <w:rsid w:val="00F75CCB"/>
    <w:rsid w:val="00F75CE8"/>
    <w:rsid w:val="00F86603"/>
    <w:rsid w:val="00FA356A"/>
    <w:rsid w:val="00FA3C4C"/>
    <w:rsid w:val="00FA43F7"/>
    <w:rsid w:val="00FB1150"/>
    <w:rsid w:val="00FC3BFA"/>
    <w:rsid w:val="00FC4FFF"/>
    <w:rsid w:val="00FC53FB"/>
    <w:rsid w:val="00FD2E63"/>
    <w:rsid w:val="00FD7B2F"/>
    <w:rsid w:val="00FD7B3D"/>
    <w:rsid w:val="00FE559D"/>
    <w:rsid w:val="00FF28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4983B"/>
  <w15:chartTrackingRefBased/>
  <w15:docId w15:val="{5AB16BAE-16ED-451C-A5DA-25B50582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6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54E1B"/>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nl-BE" w:eastAsia="nl-BE"/>
    </w:rPr>
  </w:style>
  <w:style w:type="paragraph" w:styleId="Heading3">
    <w:name w:val="heading 3"/>
    <w:basedOn w:val="Normal"/>
    <w:next w:val="Normal"/>
    <w:link w:val="Heading3Char"/>
    <w:uiPriority w:val="9"/>
    <w:unhideWhenUsed/>
    <w:qFormat/>
    <w:rsid w:val="00954E1B"/>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E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E1B"/>
  </w:style>
  <w:style w:type="paragraph" w:styleId="Footer">
    <w:name w:val="footer"/>
    <w:basedOn w:val="Normal"/>
    <w:link w:val="FooterChar"/>
    <w:uiPriority w:val="99"/>
    <w:unhideWhenUsed/>
    <w:rsid w:val="00954E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E1B"/>
  </w:style>
  <w:style w:type="character" w:customStyle="1" w:styleId="Heading2Char">
    <w:name w:val="Heading 2 Char"/>
    <w:basedOn w:val="DefaultParagraphFont"/>
    <w:link w:val="Heading2"/>
    <w:uiPriority w:val="9"/>
    <w:rsid w:val="00954E1B"/>
    <w:rPr>
      <w:rFonts w:asciiTheme="majorHAnsi" w:eastAsiaTheme="majorEastAsia" w:hAnsiTheme="majorHAnsi" w:cstheme="majorBidi"/>
      <w:b/>
      <w:bCs/>
      <w:color w:val="4472C4" w:themeColor="accent1"/>
      <w:sz w:val="26"/>
      <w:szCs w:val="26"/>
      <w:lang w:val="nl-BE" w:eastAsia="nl-BE"/>
    </w:rPr>
  </w:style>
  <w:style w:type="character" w:customStyle="1" w:styleId="Heading3Char">
    <w:name w:val="Heading 3 Char"/>
    <w:basedOn w:val="DefaultParagraphFont"/>
    <w:link w:val="Heading3"/>
    <w:uiPriority w:val="9"/>
    <w:rsid w:val="00954E1B"/>
    <w:rPr>
      <w:rFonts w:asciiTheme="majorHAnsi" w:eastAsiaTheme="majorEastAsia" w:hAnsiTheme="majorHAnsi" w:cstheme="majorBidi"/>
      <w:b/>
      <w:bCs/>
      <w:color w:val="4472C4" w:themeColor="accent1"/>
    </w:rPr>
  </w:style>
  <w:style w:type="character" w:styleId="Hyperlink">
    <w:name w:val="Hyperlink"/>
    <w:basedOn w:val="DefaultParagraphFont"/>
    <w:uiPriority w:val="99"/>
    <w:unhideWhenUsed/>
    <w:rsid w:val="00954E1B"/>
    <w:rPr>
      <w:color w:val="0563C1" w:themeColor="hyperlink"/>
      <w:u w:val="single"/>
    </w:rPr>
  </w:style>
  <w:style w:type="paragraph" w:styleId="BalloonText">
    <w:name w:val="Balloon Text"/>
    <w:basedOn w:val="Normal"/>
    <w:link w:val="BalloonTextChar"/>
    <w:uiPriority w:val="99"/>
    <w:semiHidden/>
    <w:unhideWhenUsed/>
    <w:rsid w:val="00954E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E1B"/>
    <w:rPr>
      <w:rFonts w:ascii="Segoe UI" w:hAnsi="Segoe UI" w:cs="Segoe UI"/>
      <w:sz w:val="18"/>
      <w:szCs w:val="18"/>
    </w:rPr>
  </w:style>
  <w:style w:type="paragraph" w:styleId="NoSpacing">
    <w:name w:val="No Spacing"/>
    <w:uiPriority w:val="1"/>
    <w:qFormat/>
    <w:rsid w:val="00A3208D"/>
    <w:pPr>
      <w:spacing w:after="0" w:line="240" w:lineRule="auto"/>
    </w:pPr>
    <w:rPr>
      <w:rFonts w:ascii="Calibri" w:eastAsia="Times New Roman" w:hAnsi="Calibri" w:cs="Times New Roman"/>
      <w:lang w:val="nl-BE" w:eastAsia="nl-BE"/>
    </w:rPr>
  </w:style>
  <w:style w:type="paragraph" w:styleId="PlainText">
    <w:name w:val="Plain Text"/>
    <w:basedOn w:val="Normal"/>
    <w:link w:val="PlainTextChar"/>
    <w:uiPriority w:val="99"/>
    <w:semiHidden/>
    <w:unhideWhenUsed/>
    <w:rsid w:val="00A3208D"/>
    <w:pPr>
      <w:spacing w:after="0" w:line="240" w:lineRule="auto"/>
    </w:pPr>
    <w:rPr>
      <w:rFonts w:ascii="Calibri" w:hAnsi="Calibri" w:cs="Calibri"/>
      <w:lang w:val="en-US"/>
    </w:rPr>
  </w:style>
  <w:style w:type="character" w:customStyle="1" w:styleId="PlainTextChar">
    <w:name w:val="Plain Text Char"/>
    <w:basedOn w:val="DefaultParagraphFont"/>
    <w:link w:val="PlainText"/>
    <w:uiPriority w:val="99"/>
    <w:semiHidden/>
    <w:rsid w:val="00A3208D"/>
    <w:rPr>
      <w:rFonts w:ascii="Calibri" w:hAnsi="Calibri" w:cs="Calibri"/>
      <w:lang w:val="en-US"/>
    </w:rPr>
  </w:style>
  <w:style w:type="character" w:customStyle="1" w:styleId="Heading1Char">
    <w:name w:val="Heading 1 Char"/>
    <w:basedOn w:val="DefaultParagraphFont"/>
    <w:link w:val="Heading1"/>
    <w:uiPriority w:val="9"/>
    <w:rsid w:val="002B2604"/>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2B2604"/>
    <w:pPr>
      <w:widowControl w:val="0"/>
      <w:autoSpaceDE w:val="0"/>
      <w:autoSpaceDN w:val="0"/>
      <w:spacing w:after="0" w:line="240" w:lineRule="auto"/>
    </w:pPr>
    <w:rPr>
      <w:rFonts w:ascii="Arial" w:eastAsia="Arial" w:hAnsi="Arial" w:cs="Arial"/>
      <w:sz w:val="20"/>
      <w:szCs w:val="20"/>
      <w:lang w:val="en-US" w:bidi="en-US"/>
    </w:rPr>
  </w:style>
  <w:style w:type="character" w:customStyle="1" w:styleId="BodyTextChar">
    <w:name w:val="Body Text Char"/>
    <w:basedOn w:val="DefaultParagraphFont"/>
    <w:link w:val="BodyText"/>
    <w:uiPriority w:val="1"/>
    <w:rsid w:val="002B2604"/>
    <w:rPr>
      <w:rFonts w:ascii="Arial" w:eastAsia="Arial" w:hAnsi="Arial" w:cs="Arial"/>
      <w:sz w:val="20"/>
      <w:szCs w:val="20"/>
      <w:lang w:val="en-US" w:bidi="en-US"/>
    </w:rPr>
  </w:style>
  <w:style w:type="paragraph" w:customStyle="1" w:styleId="TableParagraph">
    <w:name w:val="Table Paragraph"/>
    <w:basedOn w:val="Normal"/>
    <w:uiPriority w:val="1"/>
    <w:qFormat/>
    <w:rsid w:val="002B2604"/>
    <w:pPr>
      <w:widowControl w:val="0"/>
      <w:autoSpaceDE w:val="0"/>
      <w:autoSpaceDN w:val="0"/>
      <w:spacing w:after="0" w:line="186" w:lineRule="exact"/>
      <w:ind w:left="141"/>
    </w:pPr>
    <w:rPr>
      <w:rFonts w:ascii="Arial" w:eastAsia="Arial" w:hAnsi="Arial" w:cs="Arial"/>
      <w:lang w:val="en-US" w:bidi="en-US"/>
    </w:rPr>
  </w:style>
  <w:style w:type="paragraph" w:styleId="ListParagraph">
    <w:name w:val="List Paragraph"/>
    <w:basedOn w:val="Normal"/>
    <w:uiPriority w:val="34"/>
    <w:qFormat/>
    <w:rsid w:val="00E8551B"/>
    <w:pPr>
      <w:spacing w:after="200" w:line="276" w:lineRule="auto"/>
      <w:ind w:left="720"/>
      <w:contextualSpacing/>
    </w:pPr>
    <w:rPr>
      <w:rFonts w:eastAsiaTheme="minorEastAsia"/>
      <w:lang w:val="en-US"/>
    </w:rPr>
  </w:style>
  <w:style w:type="table" w:styleId="TableGrid">
    <w:name w:val="Table Grid"/>
    <w:basedOn w:val="TableNormal"/>
    <w:uiPriority w:val="39"/>
    <w:rsid w:val="00635862"/>
    <w:pPr>
      <w:spacing w:after="0" w:line="240" w:lineRule="auto"/>
    </w:pPr>
    <w:rPr>
      <w:rFonts w:eastAsiaTheme="minorEastAsia"/>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90E32"/>
    <w:rPr>
      <w:color w:val="605E5C"/>
      <w:shd w:val="clear" w:color="auto" w:fill="E1DFDD"/>
    </w:rPr>
  </w:style>
  <w:style w:type="paragraph" w:customStyle="1" w:styleId="wordsection1">
    <w:name w:val="wordsection1"/>
    <w:aliases w:val="m_,9034989704951977135gmail"/>
    <w:basedOn w:val="Normal"/>
    <w:link w:val="Char"/>
    <w:uiPriority w:val="99"/>
    <w:rsid w:val="003C1D87"/>
    <w:pPr>
      <w:spacing w:before="100" w:beforeAutospacing="1" w:after="100" w:afterAutospacing="1" w:line="240" w:lineRule="auto"/>
    </w:pPr>
    <w:rPr>
      <w:rFonts w:ascii="Times New Roman" w:hAnsi="Times New Roman" w:cs="Times New Roman"/>
      <w:sz w:val="24"/>
      <w:szCs w:val="24"/>
      <w:lang w:val="en-US"/>
    </w:rPr>
  </w:style>
  <w:style w:type="character" w:customStyle="1" w:styleId="gmail-m2969393881321090998gmail-widget">
    <w:name w:val="gmail-m_2969393881321090998gmail-widget"/>
    <w:basedOn w:val="DefaultParagraphFont"/>
    <w:rsid w:val="003C1D87"/>
  </w:style>
  <w:style w:type="paragraph" w:styleId="HTMLPreformatted">
    <w:name w:val="HTML Preformatted"/>
    <w:basedOn w:val="Normal"/>
    <w:link w:val="HTMLPreformattedChar"/>
    <w:uiPriority w:val="99"/>
    <w:unhideWhenUsed/>
    <w:rsid w:val="00AD5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AD548A"/>
    <w:rPr>
      <w:rFonts w:ascii="Courier New" w:hAnsi="Courier New" w:cs="Courier New"/>
      <w:sz w:val="20"/>
      <w:szCs w:val="20"/>
      <w:lang w:val="en-US"/>
    </w:rPr>
  </w:style>
  <w:style w:type="character" w:customStyle="1" w:styleId="gmail-m-3574105766886116822gmail-widget">
    <w:name w:val="gmail-m_-3574105766886116822gmail-widget"/>
    <w:basedOn w:val="DefaultParagraphFont"/>
    <w:rsid w:val="00AD548A"/>
  </w:style>
  <w:style w:type="character" w:customStyle="1" w:styleId="gmail-m-2294695627149653021gmail-widget">
    <w:name w:val="gmail-m_-2294695627149653021gmail-widget"/>
    <w:basedOn w:val="DefaultParagraphFont"/>
    <w:rsid w:val="00F26971"/>
  </w:style>
  <w:style w:type="character" w:customStyle="1" w:styleId="Char">
    <w:name w:val="普通(网站) Char"/>
    <w:aliases w:val="普通 (Web) Char,普通(?站) Char,普通(Web) Char,普通(F51站) Char,普通  Char,普通(_F51站) Char,普通(网 站) Char,普通 Char,普通Char,普通(站) Char,普򐆬har,普通( F51站) Char,普 Ƭhar,普通(? 站) Char,普通(?F51站) Char,普Ƭhar,普通(&amp;#32593,站) Char,普009Ƭhar,普通(網站) Char"/>
    <w:basedOn w:val="DefaultParagraphFont"/>
    <w:link w:val="wordsection1"/>
    <w:uiPriority w:val="99"/>
    <w:locked/>
    <w:rsid w:val="00D62E64"/>
    <w:rPr>
      <w:rFonts w:ascii="Times New Roman" w:hAnsi="Times New Roman" w:cs="Times New Roman"/>
      <w:sz w:val="24"/>
      <w:szCs w:val="24"/>
      <w:lang w:val="en-US"/>
    </w:rPr>
  </w:style>
  <w:style w:type="character" w:customStyle="1" w:styleId="char0">
    <w:name w:val="char"/>
    <w:basedOn w:val="DefaultParagraphFont"/>
    <w:uiPriority w:val="99"/>
    <w:locked/>
    <w:rsid w:val="00FA43F7"/>
    <w:rPr>
      <w:rFonts w:ascii="Calibri" w:hAnsi="Calibri" w:cs="Calibri"/>
    </w:rPr>
  </w:style>
  <w:style w:type="character" w:styleId="HTMLCode">
    <w:name w:val="HTML Code"/>
    <w:basedOn w:val="DefaultParagraphFont"/>
    <w:uiPriority w:val="99"/>
    <w:semiHidden/>
    <w:unhideWhenUsed/>
    <w:rsid w:val="003A068C"/>
    <w:rPr>
      <w:rFonts w:ascii="Courier New" w:eastAsiaTheme="minorHAnsi" w:hAnsi="Courier New" w:cs="Courier New" w:hint="default"/>
      <w:sz w:val="20"/>
      <w:szCs w:val="20"/>
    </w:rPr>
  </w:style>
  <w:style w:type="character" w:customStyle="1" w:styleId="gmail-m-1559260381955577027gmail-widget">
    <w:name w:val="gmail-m_-1559260381955577027gmail-widget"/>
    <w:basedOn w:val="DefaultParagraphFont"/>
    <w:rsid w:val="008355B7"/>
  </w:style>
  <w:style w:type="character" w:customStyle="1" w:styleId="fontstyle01">
    <w:name w:val="fontstyle01"/>
    <w:basedOn w:val="DefaultParagraphFont"/>
    <w:rsid w:val="00D77C05"/>
    <w:rPr>
      <w:rFonts w:ascii="Arial-BoldMT" w:hAnsi="Arial-BoldMT" w:hint="default"/>
      <w:b/>
      <w:bCs/>
      <w:i w:val="0"/>
      <w:iCs w:val="0"/>
      <w:color w:val="000000"/>
    </w:rPr>
  </w:style>
  <w:style w:type="character" w:customStyle="1" w:styleId="gmail-m-3594974720931135677gmail-m1859609713463060725gmail-widget">
    <w:name w:val="gmail-m_-3594974720931135677gmail-m1859609713463060725gmail-widget"/>
    <w:basedOn w:val="DefaultParagraphFont"/>
    <w:rsid w:val="00EF1E63"/>
  </w:style>
  <w:style w:type="character" w:customStyle="1" w:styleId="gmail-widget">
    <w:name w:val="gmail-widget"/>
    <w:basedOn w:val="DefaultParagraphFont"/>
    <w:rsid w:val="00045875"/>
  </w:style>
  <w:style w:type="character" w:customStyle="1" w:styleId="gmail-m5112521888091291227gmail-widget">
    <w:name w:val="gmail-m_5112521888091291227gmail-widget"/>
    <w:basedOn w:val="DefaultParagraphFont"/>
    <w:rsid w:val="001E5ED9"/>
  </w:style>
  <w:style w:type="character" w:customStyle="1" w:styleId="xgmail-widget">
    <w:name w:val="x_gmail-widget"/>
    <w:basedOn w:val="DefaultParagraphFont"/>
    <w:rsid w:val="00C85D4A"/>
  </w:style>
  <w:style w:type="character" w:customStyle="1" w:styleId="widget">
    <w:name w:val="widget"/>
    <w:basedOn w:val="DefaultParagraphFont"/>
    <w:rsid w:val="00EA0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7483">
      <w:bodyDiv w:val="1"/>
      <w:marLeft w:val="0"/>
      <w:marRight w:val="0"/>
      <w:marTop w:val="0"/>
      <w:marBottom w:val="0"/>
      <w:divBdr>
        <w:top w:val="none" w:sz="0" w:space="0" w:color="auto"/>
        <w:left w:val="none" w:sz="0" w:space="0" w:color="auto"/>
        <w:bottom w:val="none" w:sz="0" w:space="0" w:color="auto"/>
        <w:right w:val="none" w:sz="0" w:space="0" w:color="auto"/>
      </w:divBdr>
    </w:div>
    <w:div w:id="91753295">
      <w:bodyDiv w:val="1"/>
      <w:marLeft w:val="0"/>
      <w:marRight w:val="0"/>
      <w:marTop w:val="0"/>
      <w:marBottom w:val="0"/>
      <w:divBdr>
        <w:top w:val="none" w:sz="0" w:space="0" w:color="auto"/>
        <w:left w:val="none" w:sz="0" w:space="0" w:color="auto"/>
        <w:bottom w:val="none" w:sz="0" w:space="0" w:color="auto"/>
        <w:right w:val="none" w:sz="0" w:space="0" w:color="auto"/>
      </w:divBdr>
    </w:div>
    <w:div w:id="136387907">
      <w:bodyDiv w:val="1"/>
      <w:marLeft w:val="0"/>
      <w:marRight w:val="0"/>
      <w:marTop w:val="0"/>
      <w:marBottom w:val="0"/>
      <w:divBdr>
        <w:top w:val="none" w:sz="0" w:space="0" w:color="auto"/>
        <w:left w:val="none" w:sz="0" w:space="0" w:color="auto"/>
        <w:bottom w:val="none" w:sz="0" w:space="0" w:color="auto"/>
        <w:right w:val="none" w:sz="0" w:space="0" w:color="auto"/>
      </w:divBdr>
    </w:div>
    <w:div w:id="137303449">
      <w:bodyDiv w:val="1"/>
      <w:marLeft w:val="0"/>
      <w:marRight w:val="0"/>
      <w:marTop w:val="0"/>
      <w:marBottom w:val="0"/>
      <w:divBdr>
        <w:top w:val="none" w:sz="0" w:space="0" w:color="auto"/>
        <w:left w:val="none" w:sz="0" w:space="0" w:color="auto"/>
        <w:bottom w:val="none" w:sz="0" w:space="0" w:color="auto"/>
        <w:right w:val="none" w:sz="0" w:space="0" w:color="auto"/>
      </w:divBdr>
    </w:div>
    <w:div w:id="248853453">
      <w:bodyDiv w:val="1"/>
      <w:marLeft w:val="0"/>
      <w:marRight w:val="0"/>
      <w:marTop w:val="0"/>
      <w:marBottom w:val="0"/>
      <w:divBdr>
        <w:top w:val="none" w:sz="0" w:space="0" w:color="auto"/>
        <w:left w:val="none" w:sz="0" w:space="0" w:color="auto"/>
        <w:bottom w:val="none" w:sz="0" w:space="0" w:color="auto"/>
        <w:right w:val="none" w:sz="0" w:space="0" w:color="auto"/>
      </w:divBdr>
    </w:div>
    <w:div w:id="260989740">
      <w:bodyDiv w:val="1"/>
      <w:marLeft w:val="0"/>
      <w:marRight w:val="0"/>
      <w:marTop w:val="0"/>
      <w:marBottom w:val="0"/>
      <w:divBdr>
        <w:top w:val="none" w:sz="0" w:space="0" w:color="auto"/>
        <w:left w:val="none" w:sz="0" w:space="0" w:color="auto"/>
        <w:bottom w:val="none" w:sz="0" w:space="0" w:color="auto"/>
        <w:right w:val="none" w:sz="0" w:space="0" w:color="auto"/>
      </w:divBdr>
    </w:div>
    <w:div w:id="311099704">
      <w:bodyDiv w:val="1"/>
      <w:marLeft w:val="0"/>
      <w:marRight w:val="0"/>
      <w:marTop w:val="0"/>
      <w:marBottom w:val="0"/>
      <w:divBdr>
        <w:top w:val="none" w:sz="0" w:space="0" w:color="auto"/>
        <w:left w:val="none" w:sz="0" w:space="0" w:color="auto"/>
        <w:bottom w:val="none" w:sz="0" w:space="0" w:color="auto"/>
        <w:right w:val="none" w:sz="0" w:space="0" w:color="auto"/>
      </w:divBdr>
    </w:div>
    <w:div w:id="327557966">
      <w:bodyDiv w:val="1"/>
      <w:marLeft w:val="0"/>
      <w:marRight w:val="0"/>
      <w:marTop w:val="0"/>
      <w:marBottom w:val="0"/>
      <w:divBdr>
        <w:top w:val="none" w:sz="0" w:space="0" w:color="auto"/>
        <w:left w:val="none" w:sz="0" w:space="0" w:color="auto"/>
        <w:bottom w:val="none" w:sz="0" w:space="0" w:color="auto"/>
        <w:right w:val="none" w:sz="0" w:space="0" w:color="auto"/>
      </w:divBdr>
    </w:div>
    <w:div w:id="419065293">
      <w:bodyDiv w:val="1"/>
      <w:marLeft w:val="0"/>
      <w:marRight w:val="0"/>
      <w:marTop w:val="0"/>
      <w:marBottom w:val="0"/>
      <w:divBdr>
        <w:top w:val="none" w:sz="0" w:space="0" w:color="auto"/>
        <w:left w:val="none" w:sz="0" w:space="0" w:color="auto"/>
        <w:bottom w:val="none" w:sz="0" w:space="0" w:color="auto"/>
        <w:right w:val="none" w:sz="0" w:space="0" w:color="auto"/>
      </w:divBdr>
    </w:div>
    <w:div w:id="474227019">
      <w:bodyDiv w:val="1"/>
      <w:marLeft w:val="0"/>
      <w:marRight w:val="0"/>
      <w:marTop w:val="0"/>
      <w:marBottom w:val="0"/>
      <w:divBdr>
        <w:top w:val="none" w:sz="0" w:space="0" w:color="auto"/>
        <w:left w:val="none" w:sz="0" w:space="0" w:color="auto"/>
        <w:bottom w:val="none" w:sz="0" w:space="0" w:color="auto"/>
        <w:right w:val="none" w:sz="0" w:space="0" w:color="auto"/>
      </w:divBdr>
    </w:div>
    <w:div w:id="495533027">
      <w:bodyDiv w:val="1"/>
      <w:marLeft w:val="0"/>
      <w:marRight w:val="0"/>
      <w:marTop w:val="0"/>
      <w:marBottom w:val="0"/>
      <w:divBdr>
        <w:top w:val="none" w:sz="0" w:space="0" w:color="auto"/>
        <w:left w:val="none" w:sz="0" w:space="0" w:color="auto"/>
        <w:bottom w:val="none" w:sz="0" w:space="0" w:color="auto"/>
        <w:right w:val="none" w:sz="0" w:space="0" w:color="auto"/>
      </w:divBdr>
    </w:div>
    <w:div w:id="540678277">
      <w:bodyDiv w:val="1"/>
      <w:marLeft w:val="0"/>
      <w:marRight w:val="0"/>
      <w:marTop w:val="0"/>
      <w:marBottom w:val="0"/>
      <w:divBdr>
        <w:top w:val="none" w:sz="0" w:space="0" w:color="auto"/>
        <w:left w:val="none" w:sz="0" w:space="0" w:color="auto"/>
        <w:bottom w:val="none" w:sz="0" w:space="0" w:color="auto"/>
        <w:right w:val="none" w:sz="0" w:space="0" w:color="auto"/>
      </w:divBdr>
    </w:div>
    <w:div w:id="565535307">
      <w:bodyDiv w:val="1"/>
      <w:marLeft w:val="0"/>
      <w:marRight w:val="0"/>
      <w:marTop w:val="0"/>
      <w:marBottom w:val="0"/>
      <w:divBdr>
        <w:top w:val="none" w:sz="0" w:space="0" w:color="auto"/>
        <w:left w:val="none" w:sz="0" w:space="0" w:color="auto"/>
        <w:bottom w:val="none" w:sz="0" w:space="0" w:color="auto"/>
        <w:right w:val="none" w:sz="0" w:space="0" w:color="auto"/>
      </w:divBdr>
    </w:div>
    <w:div w:id="615449934">
      <w:bodyDiv w:val="1"/>
      <w:marLeft w:val="0"/>
      <w:marRight w:val="0"/>
      <w:marTop w:val="0"/>
      <w:marBottom w:val="0"/>
      <w:divBdr>
        <w:top w:val="none" w:sz="0" w:space="0" w:color="auto"/>
        <w:left w:val="none" w:sz="0" w:space="0" w:color="auto"/>
        <w:bottom w:val="none" w:sz="0" w:space="0" w:color="auto"/>
        <w:right w:val="none" w:sz="0" w:space="0" w:color="auto"/>
      </w:divBdr>
    </w:div>
    <w:div w:id="641156888">
      <w:bodyDiv w:val="1"/>
      <w:marLeft w:val="0"/>
      <w:marRight w:val="0"/>
      <w:marTop w:val="0"/>
      <w:marBottom w:val="0"/>
      <w:divBdr>
        <w:top w:val="none" w:sz="0" w:space="0" w:color="auto"/>
        <w:left w:val="none" w:sz="0" w:space="0" w:color="auto"/>
        <w:bottom w:val="none" w:sz="0" w:space="0" w:color="auto"/>
        <w:right w:val="none" w:sz="0" w:space="0" w:color="auto"/>
      </w:divBdr>
    </w:div>
    <w:div w:id="674114006">
      <w:bodyDiv w:val="1"/>
      <w:marLeft w:val="0"/>
      <w:marRight w:val="0"/>
      <w:marTop w:val="0"/>
      <w:marBottom w:val="0"/>
      <w:divBdr>
        <w:top w:val="none" w:sz="0" w:space="0" w:color="auto"/>
        <w:left w:val="none" w:sz="0" w:space="0" w:color="auto"/>
        <w:bottom w:val="none" w:sz="0" w:space="0" w:color="auto"/>
        <w:right w:val="none" w:sz="0" w:space="0" w:color="auto"/>
      </w:divBdr>
    </w:div>
    <w:div w:id="717899314">
      <w:bodyDiv w:val="1"/>
      <w:marLeft w:val="0"/>
      <w:marRight w:val="0"/>
      <w:marTop w:val="0"/>
      <w:marBottom w:val="0"/>
      <w:divBdr>
        <w:top w:val="none" w:sz="0" w:space="0" w:color="auto"/>
        <w:left w:val="none" w:sz="0" w:space="0" w:color="auto"/>
        <w:bottom w:val="none" w:sz="0" w:space="0" w:color="auto"/>
        <w:right w:val="none" w:sz="0" w:space="0" w:color="auto"/>
      </w:divBdr>
    </w:div>
    <w:div w:id="764611106">
      <w:bodyDiv w:val="1"/>
      <w:marLeft w:val="0"/>
      <w:marRight w:val="0"/>
      <w:marTop w:val="0"/>
      <w:marBottom w:val="0"/>
      <w:divBdr>
        <w:top w:val="none" w:sz="0" w:space="0" w:color="auto"/>
        <w:left w:val="none" w:sz="0" w:space="0" w:color="auto"/>
        <w:bottom w:val="none" w:sz="0" w:space="0" w:color="auto"/>
        <w:right w:val="none" w:sz="0" w:space="0" w:color="auto"/>
      </w:divBdr>
    </w:div>
    <w:div w:id="788861699">
      <w:bodyDiv w:val="1"/>
      <w:marLeft w:val="0"/>
      <w:marRight w:val="0"/>
      <w:marTop w:val="0"/>
      <w:marBottom w:val="0"/>
      <w:divBdr>
        <w:top w:val="none" w:sz="0" w:space="0" w:color="auto"/>
        <w:left w:val="none" w:sz="0" w:space="0" w:color="auto"/>
        <w:bottom w:val="none" w:sz="0" w:space="0" w:color="auto"/>
        <w:right w:val="none" w:sz="0" w:space="0" w:color="auto"/>
      </w:divBdr>
    </w:div>
    <w:div w:id="809596094">
      <w:bodyDiv w:val="1"/>
      <w:marLeft w:val="0"/>
      <w:marRight w:val="0"/>
      <w:marTop w:val="0"/>
      <w:marBottom w:val="0"/>
      <w:divBdr>
        <w:top w:val="none" w:sz="0" w:space="0" w:color="auto"/>
        <w:left w:val="none" w:sz="0" w:space="0" w:color="auto"/>
        <w:bottom w:val="none" w:sz="0" w:space="0" w:color="auto"/>
        <w:right w:val="none" w:sz="0" w:space="0" w:color="auto"/>
      </w:divBdr>
    </w:div>
    <w:div w:id="809830674">
      <w:bodyDiv w:val="1"/>
      <w:marLeft w:val="0"/>
      <w:marRight w:val="0"/>
      <w:marTop w:val="0"/>
      <w:marBottom w:val="0"/>
      <w:divBdr>
        <w:top w:val="none" w:sz="0" w:space="0" w:color="auto"/>
        <w:left w:val="none" w:sz="0" w:space="0" w:color="auto"/>
        <w:bottom w:val="none" w:sz="0" w:space="0" w:color="auto"/>
        <w:right w:val="none" w:sz="0" w:space="0" w:color="auto"/>
      </w:divBdr>
    </w:div>
    <w:div w:id="812139431">
      <w:bodyDiv w:val="1"/>
      <w:marLeft w:val="0"/>
      <w:marRight w:val="0"/>
      <w:marTop w:val="0"/>
      <w:marBottom w:val="0"/>
      <w:divBdr>
        <w:top w:val="none" w:sz="0" w:space="0" w:color="auto"/>
        <w:left w:val="none" w:sz="0" w:space="0" w:color="auto"/>
        <w:bottom w:val="none" w:sz="0" w:space="0" w:color="auto"/>
        <w:right w:val="none" w:sz="0" w:space="0" w:color="auto"/>
      </w:divBdr>
    </w:div>
    <w:div w:id="817840236">
      <w:bodyDiv w:val="1"/>
      <w:marLeft w:val="0"/>
      <w:marRight w:val="0"/>
      <w:marTop w:val="0"/>
      <w:marBottom w:val="0"/>
      <w:divBdr>
        <w:top w:val="none" w:sz="0" w:space="0" w:color="auto"/>
        <w:left w:val="none" w:sz="0" w:space="0" w:color="auto"/>
        <w:bottom w:val="none" w:sz="0" w:space="0" w:color="auto"/>
        <w:right w:val="none" w:sz="0" w:space="0" w:color="auto"/>
      </w:divBdr>
    </w:div>
    <w:div w:id="875581218">
      <w:bodyDiv w:val="1"/>
      <w:marLeft w:val="0"/>
      <w:marRight w:val="0"/>
      <w:marTop w:val="0"/>
      <w:marBottom w:val="0"/>
      <w:divBdr>
        <w:top w:val="none" w:sz="0" w:space="0" w:color="auto"/>
        <w:left w:val="none" w:sz="0" w:space="0" w:color="auto"/>
        <w:bottom w:val="none" w:sz="0" w:space="0" w:color="auto"/>
        <w:right w:val="none" w:sz="0" w:space="0" w:color="auto"/>
      </w:divBdr>
    </w:div>
    <w:div w:id="910892513">
      <w:bodyDiv w:val="1"/>
      <w:marLeft w:val="0"/>
      <w:marRight w:val="0"/>
      <w:marTop w:val="0"/>
      <w:marBottom w:val="0"/>
      <w:divBdr>
        <w:top w:val="none" w:sz="0" w:space="0" w:color="auto"/>
        <w:left w:val="none" w:sz="0" w:space="0" w:color="auto"/>
        <w:bottom w:val="none" w:sz="0" w:space="0" w:color="auto"/>
        <w:right w:val="none" w:sz="0" w:space="0" w:color="auto"/>
      </w:divBdr>
    </w:div>
    <w:div w:id="1011375736">
      <w:bodyDiv w:val="1"/>
      <w:marLeft w:val="0"/>
      <w:marRight w:val="0"/>
      <w:marTop w:val="0"/>
      <w:marBottom w:val="0"/>
      <w:divBdr>
        <w:top w:val="none" w:sz="0" w:space="0" w:color="auto"/>
        <w:left w:val="none" w:sz="0" w:space="0" w:color="auto"/>
        <w:bottom w:val="none" w:sz="0" w:space="0" w:color="auto"/>
        <w:right w:val="none" w:sz="0" w:space="0" w:color="auto"/>
      </w:divBdr>
    </w:div>
    <w:div w:id="1039358016">
      <w:bodyDiv w:val="1"/>
      <w:marLeft w:val="0"/>
      <w:marRight w:val="0"/>
      <w:marTop w:val="0"/>
      <w:marBottom w:val="0"/>
      <w:divBdr>
        <w:top w:val="none" w:sz="0" w:space="0" w:color="auto"/>
        <w:left w:val="none" w:sz="0" w:space="0" w:color="auto"/>
        <w:bottom w:val="none" w:sz="0" w:space="0" w:color="auto"/>
        <w:right w:val="none" w:sz="0" w:space="0" w:color="auto"/>
      </w:divBdr>
    </w:div>
    <w:div w:id="1043140639">
      <w:bodyDiv w:val="1"/>
      <w:marLeft w:val="0"/>
      <w:marRight w:val="0"/>
      <w:marTop w:val="0"/>
      <w:marBottom w:val="0"/>
      <w:divBdr>
        <w:top w:val="none" w:sz="0" w:space="0" w:color="auto"/>
        <w:left w:val="none" w:sz="0" w:space="0" w:color="auto"/>
        <w:bottom w:val="none" w:sz="0" w:space="0" w:color="auto"/>
        <w:right w:val="none" w:sz="0" w:space="0" w:color="auto"/>
      </w:divBdr>
    </w:div>
    <w:div w:id="1066613148">
      <w:bodyDiv w:val="1"/>
      <w:marLeft w:val="0"/>
      <w:marRight w:val="0"/>
      <w:marTop w:val="0"/>
      <w:marBottom w:val="0"/>
      <w:divBdr>
        <w:top w:val="none" w:sz="0" w:space="0" w:color="auto"/>
        <w:left w:val="none" w:sz="0" w:space="0" w:color="auto"/>
        <w:bottom w:val="none" w:sz="0" w:space="0" w:color="auto"/>
        <w:right w:val="none" w:sz="0" w:space="0" w:color="auto"/>
      </w:divBdr>
    </w:div>
    <w:div w:id="1067797340">
      <w:bodyDiv w:val="1"/>
      <w:marLeft w:val="0"/>
      <w:marRight w:val="0"/>
      <w:marTop w:val="0"/>
      <w:marBottom w:val="0"/>
      <w:divBdr>
        <w:top w:val="none" w:sz="0" w:space="0" w:color="auto"/>
        <w:left w:val="none" w:sz="0" w:space="0" w:color="auto"/>
        <w:bottom w:val="none" w:sz="0" w:space="0" w:color="auto"/>
        <w:right w:val="none" w:sz="0" w:space="0" w:color="auto"/>
      </w:divBdr>
    </w:div>
    <w:div w:id="1075082643">
      <w:bodyDiv w:val="1"/>
      <w:marLeft w:val="0"/>
      <w:marRight w:val="0"/>
      <w:marTop w:val="0"/>
      <w:marBottom w:val="0"/>
      <w:divBdr>
        <w:top w:val="none" w:sz="0" w:space="0" w:color="auto"/>
        <w:left w:val="none" w:sz="0" w:space="0" w:color="auto"/>
        <w:bottom w:val="none" w:sz="0" w:space="0" w:color="auto"/>
        <w:right w:val="none" w:sz="0" w:space="0" w:color="auto"/>
      </w:divBdr>
    </w:div>
    <w:div w:id="1135828050">
      <w:bodyDiv w:val="1"/>
      <w:marLeft w:val="0"/>
      <w:marRight w:val="0"/>
      <w:marTop w:val="0"/>
      <w:marBottom w:val="0"/>
      <w:divBdr>
        <w:top w:val="none" w:sz="0" w:space="0" w:color="auto"/>
        <w:left w:val="none" w:sz="0" w:space="0" w:color="auto"/>
        <w:bottom w:val="none" w:sz="0" w:space="0" w:color="auto"/>
        <w:right w:val="none" w:sz="0" w:space="0" w:color="auto"/>
      </w:divBdr>
    </w:div>
    <w:div w:id="1150487627">
      <w:bodyDiv w:val="1"/>
      <w:marLeft w:val="0"/>
      <w:marRight w:val="0"/>
      <w:marTop w:val="0"/>
      <w:marBottom w:val="0"/>
      <w:divBdr>
        <w:top w:val="none" w:sz="0" w:space="0" w:color="auto"/>
        <w:left w:val="none" w:sz="0" w:space="0" w:color="auto"/>
        <w:bottom w:val="none" w:sz="0" w:space="0" w:color="auto"/>
        <w:right w:val="none" w:sz="0" w:space="0" w:color="auto"/>
      </w:divBdr>
    </w:div>
    <w:div w:id="1176727220">
      <w:bodyDiv w:val="1"/>
      <w:marLeft w:val="0"/>
      <w:marRight w:val="0"/>
      <w:marTop w:val="0"/>
      <w:marBottom w:val="0"/>
      <w:divBdr>
        <w:top w:val="none" w:sz="0" w:space="0" w:color="auto"/>
        <w:left w:val="none" w:sz="0" w:space="0" w:color="auto"/>
        <w:bottom w:val="none" w:sz="0" w:space="0" w:color="auto"/>
        <w:right w:val="none" w:sz="0" w:space="0" w:color="auto"/>
      </w:divBdr>
    </w:div>
    <w:div w:id="1219124635">
      <w:bodyDiv w:val="1"/>
      <w:marLeft w:val="0"/>
      <w:marRight w:val="0"/>
      <w:marTop w:val="0"/>
      <w:marBottom w:val="0"/>
      <w:divBdr>
        <w:top w:val="none" w:sz="0" w:space="0" w:color="auto"/>
        <w:left w:val="none" w:sz="0" w:space="0" w:color="auto"/>
        <w:bottom w:val="none" w:sz="0" w:space="0" w:color="auto"/>
        <w:right w:val="none" w:sz="0" w:space="0" w:color="auto"/>
      </w:divBdr>
    </w:div>
    <w:div w:id="1321737818">
      <w:bodyDiv w:val="1"/>
      <w:marLeft w:val="0"/>
      <w:marRight w:val="0"/>
      <w:marTop w:val="0"/>
      <w:marBottom w:val="0"/>
      <w:divBdr>
        <w:top w:val="none" w:sz="0" w:space="0" w:color="auto"/>
        <w:left w:val="none" w:sz="0" w:space="0" w:color="auto"/>
        <w:bottom w:val="none" w:sz="0" w:space="0" w:color="auto"/>
        <w:right w:val="none" w:sz="0" w:space="0" w:color="auto"/>
      </w:divBdr>
    </w:div>
    <w:div w:id="1392004027">
      <w:bodyDiv w:val="1"/>
      <w:marLeft w:val="0"/>
      <w:marRight w:val="0"/>
      <w:marTop w:val="0"/>
      <w:marBottom w:val="0"/>
      <w:divBdr>
        <w:top w:val="none" w:sz="0" w:space="0" w:color="auto"/>
        <w:left w:val="none" w:sz="0" w:space="0" w:color="auto"/>
        <w:bottom w:val="none" w:sz="0" w:space="0" w:color="auto"/>
        <w:right w:val="none" w:sz="0" w:space="0" w:color="auto"/>
      </w:divBdr>
    </w:div>
    <w:div w:id="1392655847">
      <w:bodyDiv w:val="1"/>
      <w:marLeft w:val="0"/>
      <w:marRight w:val="0"/>
      <w:marTop w:val="0"/>
      <w:marBottom w:val="0"/>
      <w:divBdr>
        <w:top w:val="none" w:sz="0" w:space="0" w:color="auto"/>
        <w:left w:val="none" w:sz="0" w:space="0" w:color="auto"/>
        <w:bottom w:val="none" w:sz="0" w:space="0" w:color="auto"/>
        <w:right w:val="none" w:sz="0" w:space="0" w:color="auto"/>
      </w:divBdr>
    </w:div>
    <w:div w:id="1561869143">
      <w:bodyDiv w:val="1"/>
      <w:marLeft w:val="0"/>
      <w:marRight w:val="0"/>
      <w:marTop w:val="0"/>
      <w:marBottom w:val="0"/>
      <w:divBdr>
        <w:top w:val="none" w:sz="0" w:space="0" w:color="auto"/>
        <w:left w:val="none" w:sz="0" w:space="0" w:color="auto"/>
        <w:bottom w:val="none" w:sz="0" w:space="0" w:color="auto"/>
        <w:right w:val="none" w:sz="0" w:space="0" w:color="auto"/>
      </w:divBdr>
    </w:div>
    <w:div w:id="1576278091">
      <w:bodyDiv w:val="1"/>
      <w:marLeft w:val="0"/>
      <w:marRight w:val="0"/>
      <w:marTop w:val="0"/>
      <w:marBottom w:val="0"/>
      <w:divBdr>
        <w:top w:val="none" w:sz="0" w:space="0" w:color="auto"/>
        <w:left w:val="none" w:sz="0" w:space="0" w:color="auto"/>
        <w:bottom w:val="none" w:sz="0" w:space="0" w:color="auto"/>
        <w:right w:val="none" w:sz="0" w:space="0" w:color="auto"/>
      </w:divBdr>
    </w:div>
    <w:div w:id="1601983161">
      <w:bodyDiv w:val="1"/>
      <w:marLeft w:val="0"/>
      <w:marRight w:val="0"/>
      <w:marTop w:val="0"/>
      <w:marBottom w:val="0"/>
      <w:divBdr>
        <w:top w:val="none" w:sz="0" w:space="0" w:color="auto"/>
        <w:left w:val="none" w:sz="0" w:space="0" w:color="auto"/>
        <w:bottom w:val="none" w:sz="0" w:space="0" w:color="auto"/>
        <w:right w:val="none" w:sz="0" w:space="0" w:color="auto"/>
      </w:divBdr>
    </w:div>
    <w:div w:id="1664352566">
      <w:bodyDiv w:val="1"/>
      <w:marLeft w:val="0"/>
      <w:marRight w:val="0"/>
      <w:marTop w:val="0"/>
      <w:marBottom w:val="0"/>
      <w:divBdr>
        <w:top w:val="none" w:sz="0" w:space="0" w:color="auto"/>
        <w:left w:val="none" w:sz="0" w:space="0" w:color="auto"/>
        <w:bottom w:val="none" w:sz="0" w:space="0" w:color="auto"/>
        <w:right w:val="none" w:sz="0" w:space="0" w:color="auto"/>
      </w:divBdr>
    </w:div>
    <w:div w:id="1696540750">
      <w:bodyDiv w:val="1"/>
      <w:marLeft w:val="0"/>
      <w:marRight w:val="0"/>
      <w:marTop w:val="0"/>
      <w:marBottom w:val="0"/>
      <w:divBdr>
        <w:top w:val="none" w:sz="0" w:space="0" w:color="auto"/>
        <w:left w:val="none" w:sz="0" w:space="0" w:color="auto"/>
        <w:bottom w:val="none" w:sz="0" w:space="0" w:color="auto"/>
        <w:right w:val="none" w:sz="0" w:space="0" w:color="auto"/>
      </w:divBdr>
    </w:div>
    <w:div w:id="1715034833">
      <w:bodyDiv w:val="1"/>
      <w:marLeft w:val="0"/>
      <w:marRight w:val="0"/>
      <w:marTop w:val="0"/>
      <w:marBottom w:val="0"/>
      <w:divBdr>
        <w:top w:val="none" w:sz="0" w:space="0" w:color="auto"/>
        <w:left w:val="none" w:sz="0" w:space="0" w:color="auto"/>
        <w:bottom w:val="none" w:sz="0" w:space="0" w:color="auto"/>
        <w:right w:val="none" w:sz="0" w:space="0" w:color="auto"/>
      </w:divBdr>
    </w:div>
    <w:div w:id="1746222842">
      <w:bodyDiv w:val="1"/>
      <w:marLeft w:val="0"/>
      <w:marRight w:val="0"/>
      <w:marTop w:val="0"/>
      <w:marBottom w:val="0"/>
      <w:divBdr>
        <w:top w:val="none" w:sz="0" w:space="0" w:color="auto"/>
        <w:left w:val="none" w:sz="0" w:space="0" w:color="auto"/>
        <w:bottom w:val="none" w:sz="0" w:space="0" w:color="auto"/>
        <w:right w:val="none" w:sz="0" w:space="0" w:color="auto"/>
      </w:divBdr>
    </w:div>
    <w:div w:id="1759018915">
      <w:bodyDiv w:val="1"/>
      <w:marLeft w:val="0"/>
      <w:marRight w:val="0"/>
      <w:marTop w:val="0"/>
      <w:marBottom w:val="0"/>
      <w:divBdr>
        <w:top w:val="none" w:sz="0" w:space="0" w:color="auto"/>
        <w:left w:val="none" w:sz="0" w:space="0" w:color="auto"/>
        <w:bottom w:val="none" w:sz="0" w:space="0" w:color="auto"/>
        <w:right w:val="none" w:sz="0" w:space="0" w:color="auto"/>
      </w:divBdr>
    </w:div>
    <w:div w:id="1814982632">
      <w:bodyDiv w:val="1"/>
      <w:marLeft w:val="0"/>
      <w:marRight w:val="0"/>
      <w:marTop w:val="0"/>
      <w:marBottom w:val="0"/>
      <w:divBdr>
        <w:top w:val="none" w:sz="0" w:space="0" w:color="auto"/>
        <w:left w:val="none" w:sz="0" w:space="0" w:color="auto"/>
        <w:bottom w:val="none" w:sz="0" w:space="0" w:color="auto"/>
        <w:right w:val="none" w:sz="0" w:space="0" w:color="auto"/>
      </w:divBdr>
    </w:div>
    <w:div w:id="1857838909">
      <w:bodyDiv w:val="1"/>
      <w:marLeft w:val="0"/>
      <w:marRight w:val="0"/>
      <w:marTop w:val="0"/>
      <w:marBottom w:val="0"/>
      <w:divBdr>
        <w:top w:val="none" w:sz="0" w:space="0" w:color="auto"/>
        <w:left w:val="none" w:sz="0" w:space="0" w:color="auto"/>
        <w:bottom w:val="none" w:sz="0" w:space="0" w:color="auto"/>
        <w:right w:val="none" w:sz="0" w:space="0" w:color="auto"/>
      </w:divBdr>
    </w:div>
    <w:div w:id="1875919412">
      <w:bodyDiv w:val="1"/>
      <w:marLeft w:val="0"/>
      <w:marRight w:val="0"/>
      <w:marTop w:val="0"/>
      <w:marBottom w:val="0"/>
      <w:divBdr>
        <w:top w:val="none" w:sz="0" w:space="0" w:color="auto"/>
        <w:left w:val="none" w:sz="0" w:space="0" w:color="auto"/>
        <w:bottom w:val="none" w:sz="0" w:space="0" w:color="auto"/>
        <w:right w:val="none" w:sz="0" w:space="0" w:color="auto"/>
      </w:divBdr>
    </w:div>
    <w:div w:id="1887260019">
      <w:bodyDiv w:val="1"/>
      <w:marLeft w:val="0"/>
      <w:marRight w:val="0"/>
      <w:marTop w:val="0"/>
      <w:marBottom w:val="0"/>
      <w:divBdr>
        <w:top w:val="none" w:sz="0" w:space="0" w:color="auto"/>
        <w:left w:val="none" w:sz="0" w:space="0" w:color="auto"/>
        <w:bottom w:val="none" w:sz="0" w:space="0" w:color="auto"/>
        <w:right w:val="none" w:sz="0" w:space="0" w:color="auto"/>
      </w:divBdr>
    </w:div>
    <w:div w:id="1901016738">
      <w:bodyDiv w:val="1"/>
      <w:marLeft w:val="0"/>
      <w:marRight w:val="0"/>
      <w:marTop w:val="0"/>
      <w:marBottom w:val="0"/>
      <w:divBdr>
        <w:top w:val="none" w:sz="0" w:space="0" w:color="auto"/>
        <w:left w:val="none" w:sz="0" w:space="0" w:color="auto"/>
        <w:bottom w:val="none" w:sz="0" w:space="0" w:color="auto"/>
        <w:right w:val="none" w:sz="0" w:space="0" w:color="auto"/>
      </w:divBdr>
    </w:div>
    <w:div w:id="1956055329">
      <w:bodyDiv w:val="1"/>
      <w:marLeft w:val="0"/>
      <w:marRight w:val="0"/>
      <w:marTop w:val="0"/>
      <w:marBottom w:val="0"/>
      <w:divBdr>
        <w:top w:val="none" w:sz="0" w:space="0" w:color="auto"/>
        <w:left w:val="none" w:sz="0" w:space="0" w:color="auto"/>
        <w:bottom w:val="none" w:sz="0" w:space="0" w:color="auto"/>
        <w:right w:val="none" w:sz="0" w:space="0" w:color="auto"/>
      </w:divBdr>
    </w:div>
    <w:div w:id="1976444869">
      <w:bodyDiv w:val="1"/>
      <w:marLeft w:val="0"/>
      <w:marRight w:val="0"/>
      <w:marTop w:val="0"/>
      <w:marBottom w:val="0"/>
      <w:divBdr>
        <w:top w:val="none" w:sz="0" w:space="0" w:color="auto"/>
        <w:left w:val="none" w:sz="0" w:space="0" w:color="auto"/>
        <w:bottom w:val="none" w:sz="0" w:space="0" w:color="auto"/>
        <w:right w:val="none" w:sz="0" w:space="0" w:color="auto"/>
      </w:divBdr>
    </w:div>
    <w:div w:id="1985039038">
      <w:bodyDiv w:val="1"/>
      <w:marLeft w:val="0"/>
      <w:marRight w:val="0"/>
      <w:marTop w:val="0"/>
      <w:marBottom w:val="0"/>
      <w:divBdr>
        <w:top w:val="none" w:sz="0" w:space="0" w:color="auto"/>
        <w:left w:val="none" w:sz="0" w:space="0" w:color="auto"/>
        <w:bottom w:val="none" w:sz="0" w:space="0" w:color="auto"/>
        <w:right w:val="none" w:sz="0" w:space="0" w:color="auto"/>
      </w:divBdr>
    </w:div>
    <w:div w:id="2037146719">
      <w:bodyDiv w:val="1"/>
      <w:marLeft w:val="0"/>
      <w:marRight w:val="0"/>
      <w:marTop w:val="0"/>
      <w:marBottom w:val="0"/>
      <w:divBdr>
        <w:top w:val="none" w:sz="0" w:space="0" w:color="auto"/>
        <w:left w:val="none" w:sz="0" w:space="0" w:color="auto"/>
        <w:bottom w:val="none" w:sz="0" w:space="0" w:color="auto"/>
        <w:right w:val="none" w:sz="0" w:space="0" w:color="auto"/>
      </w:divBdr>
    </w:div>
    <w:div w:id="2063357817">
      <w:bodyDiv w:val="1"/>
      <w:marLeft w:val="0"/>
      <w:marRight w:val="0"/>
      <w:marTop w:val="0"/>
      <w:marBottom w:val="0"/>
      <w:divBdr>
        <w:top w:val="none" w:sz="0" w:space="0" w:color="auto"/>
        <w:left w:val="none" w:sz="0" w:space="0" w:color="auto"/>
        <w:bottom w:val="none" w:sz="0" w:space="0" w:color="auto"/>
        <w:right w:val="none" w:sz="0" w:space="0" w:color="auto"/>
      </w:divBdr>
    </w:div>
    <w:div w:id="2119793263">
      <w:bodyDiv w:val="1"/>
      <w:marLeft w:val="0"/>
      <w:marRight w:val="0"/>
      <w:marTop w:val="0"/>
      <w:marBottom w:val="0"/>
      <w:divBdr>
        <w:top w:val="none" w:sz="0" w:space="0" w:color="auto"/>
        <w:left w:val="none" w:sz="0" w:space="0" w:color="auto"/>
        <w:bottom w:val="none" w:sz="0" w:space="0" w:color="auto"/>
        <w:right w:val="none" w:sz="0" w:space="0" w:color="auto"/>
      </w:divBdr>
    </w:div>
    <w:div w:id="2134588868">
      <w:bodyDiv w:val="1"/>
      <w:marLeft w:val="0"/>
      <w:marRight w:val="0"/>
      <w:marTop w:val="0"/>
      <w:marBottom w:val="0"/>
      <w:divBdr>
        <w:top w:val="none" w:sz="0" w:space="0" w:color="auto"/>
        <w:left w:val="none" w:sz="0" w:space="0" w:color="auto"/>
        <w:bottom w:val="none" w:sz="0" w:space="0" w:color="auto"/>
        <w:right w:val="none" w:sz="0" w:space="0" w:color="auto"/>
      </w:divBdr>
    </w:div>
    <w:div w:id="214172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qhse@maritectankers.com" TargetMode="External"/><Relationship Id="rId2" Type="http://schemas.openxmlformats.org/officeDocument/2006/relationships/hyperlink" Target="mailto:Crewing@maritectankers.com" TargetMode="External"/><Relationship Id="rId1" Type="http://schemas.openxmlformats.org/officeDocument/2006/relationships/hyperlink" Target="mailto:qhse@maritectankers.com" TargetMode="External"/><Relationship Id="rId5" Type="http://schemas.openxmlformats.org/officeDocument/2006/relationships/image" Target="media/image1.png"/><Relationship Id="rId4" Type="http://schemas.openxmlformats.org/officeDocument/2006/relationships/hyperlink" Target="mailto:Crewing@maritectank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2655</TotalTime>
  <Pages>6</Pages>
  <Words>1918</Words>
  <Characters>10934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Tejas Mehta</dc:creator>
  <cp:keywords/>
  <dc:description/>
  <cp:lastModifiedBy>Muddassar Jafri</cp:lastModifiedBy>
  <cp:revision>242</cp:revision>
  <cp:lastPrinted>2021-11-29T10:21:00Z</cp:lastPrinted>
  <dcterms:created xsi:type="dcterms:W3CDTF">2019-07-12T11:47:00Z</dcterms:created>
  <dcterms:modified xsi:type="dcterms:W3CDTF">2021-12-20T11:35:00Z</dcterms:modified>
</cp:coreProperties>
</file>