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E02C" w14:textId="495C8AC4" w:rsidR="00646FC8" w:rsidRDefault="00F102C3" w:rsidP="00DD4500">
      <w:pPr>
        <w:spacing w:line="360" w:lineRule="auto"/>
        <w:jc w:val="center"/>
        <w:rPr>
          <w:rFonts w:asciiTheme="majorHAnsi" w:hAnsiTheme="majorHAnsi"/>
          <w:b/>
          <w:bCs/>
          <w:sz w:val="44"/>
          <w:szCs w:val="44"/>
          <w:lang w:val="en-US"/>
        </w:rPr>
      </w:pPr>
      <w:r w:rsidRPr="00DD4500">
        <w:rPr>
          <w:rFonts w:asciiTheme="majorHAnsi" w:hAnsiTheme="majorHAnsi"/>
          <w:b/>
          <w:bCs/>
          <w:sz w:val="44"/>
          <w:szCs w:val="44"/>
          <w:lang w:val="en-US"/>
        </w:rPr>
        <w:t>UNSAFE ACT AND UNSAFE CONDITION</w:t>
      </w:r>
    </w:p>
    <w:p w14:paraId="220068AB" w14:textId="77777777" w:rsidR="00322EA4" w:rsidRPr="00DD4500" w:rsidRDefault="00322EA4" w:rsidP="00DD4500">
      <w:pPr>
        <w:spacing w:line="360" w:lineRule="auto"/>
        <w:jc w:val="center"/>
        <w:rPr>
          <w:rFonts w:asciiTheme="majorHAnsi" w:hAnsiTheme="majorHAnsi"/>
          <w:b/>
          <w:bCs/>
          <w:sz w:val="44"/>
          <w:szCs w:val="4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N"/>
          <w14:ligatures w14:val="standardContextual"/>
        </w:rPr>
        <w:id w:val="20995256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CCF544" w14:textId="38A8553A" w:rsidR="005D3759" w:rsidRDefault="005D3759" w:rsidP="005D3759">
          <w:pPr>
            <w:pStyle w:val="TOCHeading"/>
            <w:jc w:val="center"/>
            <w:rPr>
              <w:b/>
              <w:bCs/>
              <w:color w:val="auto"/>
            </w:rPr>
          </w:pPr>
          <w:r w:rsidRPr="005D3759">
            <w:rPr>
              <w:b/>
              <w:bCs/>
              <w:color w:val="auto"/>
            </w:rPr>
            <w:t>Table of Contents</w:t>
          </w:r>
        </w:p>
        <w:p w14:paraId="0F4F3F49" w14:textId="77777777" w:rsidR="005D3759" w:rsidRPr="005D3759" w:rsidRDefault="005D3759" w:rsidP="005D3759">
          <w:pPr>
            <w:rPr>
              <w:lang w:val="en-US"/>
            </w:rPr>
          </w:pPr>
        </w:p>
        <w:p w14:paraId="03028DC7" w14:textId="0B2AD0CA" w:rsidR="006839C0" w:rsidRDefault="005D375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501373" w:history="1">
            <w:r w:rsidR="006839C0" w:rsidRPr="005D0F3A">
              <w:rPr>
                <w:rStyle w:val="Hyperlink"/>
                <w:b/>
                <w:bCs/>
                <w:noProof/>
                <w:lang w:val="en-US"/>
              </w:rPr>
              <w:t>Purpose</w:t>
            </w:r>
            <w:r w:rsidR="006839C0">
              <w:rPr>
                <w:noProof/>
                <w:webHidden/>
              </w:rPr>
              <w:tab/>
            </w:r>
            <w:r w:rsidR="006839C0">
              <w:rPr>
                <w:noProof/>
                <w:webHidden/>
              </w:rPr>
              <w:fldChar w:fldCharType="begin"/>
            </w:r>
            <w:r w:rsidR="006839C0">
              <w:rPr>
                <w:noProof/>
                <w:webHidden/>
              </w:rPr>
              <w:instrText xml:space="preserve"> PAGEREF _Toc166501373 \h </w:instrText>
            </w:r>
            <w:r w:rsidR="006839C0">
              <w:rPr>
                <w:noProof/>
                <w:webHidden/>
              </w:rPr>
            </w:r>
            <w:r w:rsidR="006839C0">
              <w:rPr>
                <w:noProof/>
                <w:webHidden/>
              </w:rPr>
              <w:fldChar w:fldCharType="separate"/>
            </w:r>
            <w:r w:rsidR="00114898">
              <w:rPr>
                <w:noProof/>
                <w:webHidden/>
              </w:rPr>
              <w:t>2</w:t>
            </w:r>
            <w:r w:rsidR="006839C0">
              <w:rPr>
                <w:noProof/>
                <w:webHidden/>
              </w:rPr>
              <w:fldChar w:fldCharType="end"/>
            </w:r>
          </w:hyperlink>
        </w:p>
        <w:p w14:paraId="1405BF85" w14:textId="29AAB3D3" w:rsidR="006839C0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6501374" w:history="1">
            <w:r w:rsidR="006839C0" w:rsidRPr="005D0F3A">
              <w:rPr>
                <w:rStyle w:val="Hyperlink"/>
                <w:b/>
                <w:bCs/>
                <w:noProof/>
                <w:lang w:val="en-US"/>
              </w:rPr>
              <w:t>Controls &amp; Actions</w:t>
            </w:r>
            <w:r w:rsidR="006839C0">
              <w:rPr>
                <w:noProof/>
                <w:webHidden/>
              </w:rPr>
              <w:tab/>
            </w:r>
            <w:r w:rsidR="006839C0">
              <w:rPr>
                <w:noProof/>
                <w:webHidden/>
              </w:rPr>
              <w:fldChar w:fldCharType="begin"/>
            </w:r>
            <w:r w:rsidR="006839C0">
              <w:rPr>
                <w:noProof/>
                <w:webHidden/>
              </w:rPr>
              <w:instrText xml:space="preserve"> PAGEREF _Toc166501374 \h </w:instrText>
            </w:r>
            <w:r w:rsidR="006839C0">
              <w:rPr>
                <w:noProof/>
                <w:webHidden/>
              </w:rPr>
            </w:r>
            <w:r w:rsidR="006839C0">
              <w:rPr>
                <w:noProof/>
                <w:webHidden/>
              </w:rPr>
              <w:fldChar w:fldCharType="separate"/>
            </w:r>
            <w:r w:rsidR="00114898">
              <w:rPr>
                <w:noProof/>
                <w:webHidden/>
              </w:rPr>
              <w:t>2</w:t>
            </w:r>
            <w:r w:rsidR="006839C0">
              <w:rPr>
                <w:noProof/>
                <w:webHidden/>
              </w:rPr>
              <w:fldChar w:fldCharType="end"/>
            </w:r>
          </w:hyperlink>
        </w:p>
        <w:p w14:paraId="3B911BF3" w14:textId="5E6FF481" w:rsidR="006839C0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6501375" w:history="1">
            <w:r w:rsidR="006839C0" w:rsidRPr="005D0F3A">
              <w:rPr>
                <w:rStyle w:val="Hyperlink"/>
                <w:b/>
                <w:bCs/>
                <w:noProof/>
                <w:lang w:val="en-US"/>
              </w:rPr>
              <w:t>Using the module</w:t>
            </w:r>
            <w:r w:rsidR="006839C0">
              <w:rPr>
                <w:noProof/>
                <w:webHidden/>
              </w:rPr>
              <w:tab/>
            </w:r>
            <w:r w:rsidR="006839C0">
              <w:rPr>
                <w:noProof/>
                <w:webHidden/>
              </w:rPr>
              <w:fldChar w:fldCharType="begin"/>
            </w:r>
            <w:r w:rsidR="006839C0">
              <w:rPr>
                <w:noProof/>
                <w:webHidden/>
              </w:rPr>
              <w:instrText xml:space="preserve"> PAGEREF _Toc166501375 \h </w:instrText>
            </w:r>
            <w:r w:rsidR="006839C0">
              <w:rPr>
                <w:noProof/>
                <w:webHidden/>
              </w:rPr>
            </w:r>
            <w:r w:rsidR="006839C0">
              <w:rPr>
                <w:noProof/>
                <w:webHidden/>
              </w:rPr>
              <w:fldChar w:fldCharType="separate"/>
            </w:r>
            <w:r w:rsidR="00114898">
              <w:rPr>
                <w:noProof/>
                <w:webHidden/>
              </w:rPr>
              <w:t>3</w:t>
            </w:r>
            <w:r w:rsidR="006839C0">
              <w:rPr>
                <w:noProof/>
                <w:webHidden/>
              </w:rPr>
              <w:fldChar w:fldCharType="end"/>
            </w:r>
          </w:hyperlink>
        </w:p>
        <w:p w14:paraId="48EA0076" w14:textId="17E1DC1B" w:rsidR="006839C0" w:rsidRDefault="00000000" w:rsidP="00BE6B15">
          <w:pPr>
            <w:pStyle w:val="TOC2"/>
            <w:tabs>
              <w:tab w:val="right" w:leader="dot" w:pos="9016"/>
            </w:tabs>
            <w:ind w:left="0"/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6501376" w:history="1">
            <w:r w:rsidR="006839C0" w:rsidRPr="005D0F3A">
              <w:rPr>
                <w:rStyle w:val="Hyperlink"/>
                <w:b/>
                <w:bCs/>
                <w:noProof/>
                <w:lang w:val="en-US"/>
              </w:rPr>
              <w:t>To ADD new Unsafe Act/ Condition Report</w:t>
            </w:r>
            <w:r w:rsidR="006839C0">
              <w:rPr>
                <w:noProof/>
                <w:webHidden/>
              </w:rPr>
              <w:tab/>
            </w:r>
            <w:r w:rsidR="006839C0">
              <w:rPr>
                <w:noProof/>
                <w:webHidden/>
              </w:rPr>
              <w:fldChar w:fldCharType="begin"/>
            </w:r>
            <w:r w:rsidR="006839C0">
              <w:rPr>
                <w:noProof/>
                <w:webHidden/>
              </w:rPr>
              <w:instrText xml:space="preserve"> PAGEREF _Toc166501376 \h </w:instrText>
            </w:r>
            <w:r w:rsidR="006839C0">
              <w:rPr>
                <w:noProof/>
                <w:webHidden/>
              </w:rPr>
            </w:r>
            <w:r w:rsidR="006839C0">
              <w:rPr>
                <w:noProof/>
                <w:webHidden/>
              </w:rPr>
              <w:fldChar w:fldCharType="separate"/>
            </w:r>
            <w:r w:rsidR="00114898">
              <w:rPr>
                <w:noProof/>
                <w:webHidden/>
              </w:rPr>
              <w:t>6</w:t>
            </w:r>
            <w:r w:rsidR="006839C0">
              <w:rPr>
                <w:noProof/>
                <w:webHidden/>
              </w:rPr>
              <w:fldChar w:fldCharType="end"/>
            </w:r>
          </w:hyperlink>
        </w:p>
        <w:p w14:paraId="51E9E866" w14:textId="542077C6" w:rsidR="005D3759" w:rsidRDefault="005D3759">
          <w:r>
            <w:rPr>
              <w:b/>
              <w:bCs/>
              <w:noProof/>
            </w:rPr>
            <w:fldChar w:fldCharType="end"/>
          </w:r>
        </w:p>
      </w:sdtContent>
    </w:sdt>
    <w:p w14:paraId="428D8F1A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636D131A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77675F8C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74661896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67F63DC0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17BC1DB1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722FDBA2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61B62536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AC28971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A7AF7AC" w14:textId="77777777" w:rsidR="006E490F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1DAD6DDB" w14:textId="77777777" w:rsidR="00303D9F" w:rsidRDefault="00303D9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6AF83764" w14:textId="77777777" w:rsidR="00303D9F" w:rsidRDefault="00303D9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D834428" w14:textId="77777777" w:rsidR="00303D9F" w:rsidRDefault="00303D9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4F1F807C" w14:textId="77777777" w:rsidR="00303D9F" w:rsidRPr="00DD4500" w:rsidRDefault="00303D9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4F7AB451" w14:textId="77777777" w:rsidR="006E490F" w:rsidRPr="00DD4500" w:rsidRDefault="006E490F" w:rsidP="00DD450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725066BE" w14:textId="6C67A0F9" w:rsidR="006E490F" w:rsidRPr="00397962" w:rsidRDefault="006E490F" w:rsidP="00397962">
      <w:pPr>
        <w:pStyle w:val="Heading1"/>
        <w:rPr>
          <w:b/>
          <w:bCs/>
          <w:sz w:val="36"/>
          <w:szCs w:val="36"/>
          <w:lang w:val="en-US"/>
        </w:rPr>
      </w:pPr>
      <w:bookmarkStart w:id="0" w:name="_Toc166501373"/>
      <w:r w:rsidRPr="00397962">
        <w:rPr>
          <w:b/>
          <w:bCs/>
          <w:sz w:val="36"/>
          <w:szCs w:val="36"/>
          <w:lang w:val="en-US"/>
        </w:rPr>
        <w:lastRenderedPageBreak/>
        <w:t>Purpose</w:t>
      </w:r>
      <w:bookmarkEnd w:id="0"/>
    </w:p>
    <w:p w14:paraId="49AA3DBE" w14:textId="77777777" w:rsidR="006E490F" w:rsidRPr="00DD4500" w:rsidRDefault="006E490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22CDAD72" w14:textId="099E4BCA" w:rsidR="006E490F" w:rsidRPr="001C5370" w:rsidRDefault="000A5A2F" w:rsidP="001C53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C5370">
        <w:rPr>
          <w:rFonts w:asciiTheme="majorHAnsi" w:hAnsiTheme="majorHAnsi"/>
          <w:b/>
          <w:bCs/>
          <w:sz w:val="24"/>
          <w:szCs w:val="24"/>
          <w:lang w:val="en-US"/>
        </w:rPr>
        <w:t>UNSAFE ACT</w:t>
      </w:r>
      <w:r w:rsidR="006A20DD" w:rsidRPr="001C5370">
        <w:rPr>
          <w:rFonts w:asciiTheme="majorHAnsi" w:hAnsiTheme="majorHAnsi"/>
          <w:sz w:val="24"/>
          <w:szCs w:val="24"/>
          <w:lang w:val="en-US"/>
        </w:rPr>
        <w:t xml:space="preserve"> is any activity or task that is conducted in a manner which will increase the probabilities of an accident.</w:t>
      </w:r>
    </w:p>
    <w:p w14:paraId="71640CBE" w14:textId="035CD8FB" w:rsidR="006A20DD" w:rsidRPr="001C5370" w:rsidRDefault="000A5A2F" w:rsidP="001C53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C5370">
        <w:rPr>
          <w:rFonts w:asciiTheme="majorHAnsi" w:hAnsiTheme="majorHAnsi"/>
          <w:b/>
          <w:bCs/>
          <w:sz w:val="24"/>
          <w:szCs w:val="24"/>
          <w:lang w:val="en-US"/>
        </w:rPr>
        <w:t>UNSAFE CONDITION</w:t>
      </w:r>
      <w:r w:rsidR="006A20DD" w:rsidRPr="001C5370">
        <w:rPr>
          <w:rFonts w:asciiTheme="majorHAnsi" w:hAnsiTheme="majorHAnsi"/>
          <w:sz w:val="24"/>
          <w:szCs w:val="24"/>
          <w:lang w:val="en-US"/>
        </w:rPr>
        <w:t xml:space="preserve"> is a condition in the workplace that is likely to cause damage or injury.</w:t>
      </w:r>
    </w:p>
    <w:p w14:paraId="39F85A66" w14:textId="441C9CFA" w:rsidR="00332803" w:rsidRPr="001C5370" w:rsidRDefault="00332803" w:rsidP="001C53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C5370">
        <w:rPr>
          <w:rFonts w:asciiTheme="majorHAnsi" w:hAnsiTheme="majorHAnsi"/>
          <w:sz w:val="24"/>
          <w:szCs w:val="24"/>
          <w:lang w:val="en-US"/>
        </w:rPr>
        <w:t xml:space="preserve">The system will allow the ship staff </w:t>
      </w:r>
      <w:r w:rsidR="00401A97" w:rsidRPr="001C5370">
        <w:rPr>
          <w:rFonts w:asciiTheme="majorHAnsi" w:hAnsiTheme="majorHAnsi"/>
          <w:sz w:val="24"/>
          <w:szCs w:val="24"/>
          <w:lang w:val="en-US"/>
        </w:rPr>
        <w:t xml:space="preserve">to take immediate corrective actions whenever possible, to overcome observations of unsafe </w:t>
      </w:r>
      <w:r w:rsidR="00E068B3" w:rsidRPr="001C5370">
        <w:rPr>
          <w:rFonts w:asciiTheme="majorHAnsi" w:hAnsiTheme="majorHAnsi"/>
          <w:sz w:val="24"/>
          <w:szCs w:val="24"/>
          <w:lang w:val="en-US"/>
        </w:rPr>
        <w:t>acts</w:t>
      </w:r>
      <w:r w:rsidR="00401A97" w:rsidRPr="001C5370">
        <w:rPr>
          <w:rFonts w:asciiTheme="majorHAnsi" w:hAnsiTheme="majorHAnsi"/>
          <w:sz w:val="24"/>
          <w:szCs w:val="24"/>
          <w:lang w:val="en-US"/>
        </w:rPr>
        <w:t xml:space="preserve">, condition or both and report those unsafe </w:t>
      </w:r>
      <w:r w:rsidR="001C4C43" w:rsidRPr="001C5370">
        <w:rPr>
          <w:rFonts w:asciiTheme="majorHAnsi" w:hAnsiTheme="majorHAnsi"/>
          <w:sz w:val="24"/>
          <w:szCs w:val="24"/>
          <w:lang w:val="en-US"/>
        </w:rPr>
        <w:t>acts</w:t>
      </w:r>
      <w:r w:rsidR="00401A97" w:rsidRPr="001C5370">
        <w:rPr>
          <w:rFonts w:asciiTheme="majorHAnsi" w:hAnsiTheme="majorHAnsi"/>
          <w:sz w:val="24"/>
          <w:szCs w:val="24"/>
          <w:lang w:val="en-US"/>
        </w:rPr>
        <w:t xml:space="preserve"> or condition observed and action that had been taken.</w:t>
      </w:r>
    </w:p>
    <w:p w14:paraId="7888B670" w14:textId="77777777" w:rsidR="00E068B3" w:rsidRPr="00DD4500" w:rsidRDefault="00E068B3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197A156" w14:textId="77777777" w:rsidR="00A5590B" w:rsidRPr="00DD4500" w:rsidRDefault="00A5590B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87B9145" w14:textId="77777777" w:rsidR="00A5590B" w:rsidRPr="00DD4500" w:rsidRDefault="00A5590B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1922FB5" w14:textId="77777777" w:rsidR="00A5590B" w:rsidRPr="00DD4500" w:rsidRDefault="00A5590B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3E4B4B1" w14:textId="1DEC73DA" w:rsidR="00A5590B" w:rsidRDefault="00A5590B" w:rsidP="00397962">
      <w:pPr>
        <w:pStyle w:val="Heading1"/>
        <w:rPr>
          <w:b/>
          <w:bCs/>
          <w:sz w:val="36"/>
          <w:szCs w:val="36"/>
          <w:lang w:val="en-US"/>
        </w:rPr>
      </w:pPr>
      <w:bookmarkStart w:id="1" w:name="_Toc166501374"/>
      <w:r w:rsidRPr="00397962">
        <w:rPr>
          <w:b/>
          <w:bCs/>
          <w:sz w:val="36"/>
          <w:szCs w:val="36"/>
          <w:lang w:val="en-US"/>
        </w:rPr>
        <w:t>Controls</w:t>
      </w:r>
      <w:r w:rsidR="00F00210" w:rsidRPr="00397962">
        <w:rPr>
          <w:b/>
          <w:bCs/>
          <w:sz w:val="36"/>
          <w:szCs w:val="36"/>
          <w:lang w:val="en-US"/>
        </w:rPr>
        <w:t xml:space="preserve"> &amp; Actions</w:t>
      </w:r>
      <w:bookmarkEnd w:id="1"/>
    </w:p>
    <w:p w14:paraId="4A343BDA" w14:textId="77777777" w:rsidR="00CB30BF" w:rsidRPr="00CB30BF" w:rsidRDefault="00CB30BF" w:rsidP="00CB30BF">
      <w:pPr>
        <w:rPr>
          <w:lang w:val="en-US"/>
        </w:rPr>
      </w:pPr>
    </w:p>
    <w:p w14:paraId="163C6577" w14:textId="26EDB9FC" w:rsidR="00F00210" w:rsidRPr="001C5370" w:rsidRDefault="00F477B7" w:rsidP="001C537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C5370">
        <w:rPr>
          <w:rFonts w:asciiTheme="majorHAnsi" w:hAnsiTheme="majorHAnsi"/>
          <w:sz w:val="24"/>
          <w:szCs w:val="24"/>
          <w:lang w:val="en-US"/>
        </w:rPr>
        <w:t xml:space="preserve">Unsafe act &amp; Condition is added from the ship end but marked as </w:t>
      </w:r>
      <w:r w:rsidRPr="001C5370">
        <w:rPr>
          <w:rFonts w:asciiTheme="majorHAnsi" w:hAnsiTheme="majorHAnsi"/>
          <w:b/>
          <w:bCs/>
          <w:sz w:val="24"/>
          <w:szCs w:val="24"/>
          <w:lang w:val="en-US"/>
        </w:rPr>
        <w:t>COMPLETED</w:t>
      </w:r>
      <w:r w:rsidRPr="001C5370">
        <w:rPr>
          <w:rFonts w:asciiTheme="majorHAnsi" w:hAnsiTheme="majorHAnsi"/>
          <w:sz w:val="24"/>
          <w:szCs w:val="24"/>
          <w:lang w:val="en-US"/>
        </w:rPr>
        <w:t xml:space="preserve"> from the office end.</w:t>
      </w:r>
    </w:p>
    <w:p w14:paraId="188C5733" w14:textId="1E39C3F2" w:rsidR="00F477B7" w:rsidRPr="001C5370" w:rsidRDefault="00F477B7" w:rsidP="001C537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1C5370">
        <w:rPr>
          <w:rFonts w:asciiTheme="majorHAnsi" w:hAnsiTheme="majorHAnsi"/>
          <w:sz w:val="24"/>
          <w:szCs w:val="24"/>
          <w:lang w:val="en-US"/>
        </w:rPr>
        <w:t xml:space="preserve">Once the Unsafe Act/ Condition </w:t>
      </w:r>
      <w:r w:rsidR="00555547" w:rsidRPr="001C5370">
        <w:rPr>
          <w:rFonts w:asciiTheme="majorHAnsi" w:hAnsiTheme="majorHAnsi"/>
          <w:sz w:val="24"/>
          <w:szCs w:val="24"/>
          <w:lang w:val="en-US"/>
        </w:rPr>
        <w:t xml:space="preserve">report is </w:t>
      </w:r>
      <w:r w:rsidR="00A36F3E" w:rsidRPr="00A36F3E">
        <w:rPr>
          <w:rFonts w:asciiTheme="majorHAnsi" w:hAnsiTheme="majorHAnsi"/>
          <w:b/>
          <w:bCs/>
          <w:sz w:val="24"/>
          <w:szCs w:val="24"/>
          <w:lang w:val="en-US"/>
        </w:rPr>
        <w:t>SAVED</w:t>
      </w:r>
      <w:r w:rsidR="00555547" w:rsidRPr="001C5370">
        <w:rPr>
          <w:rFonts w:asciiTheme="majorHAnsi" w:hAnsiTheme="majorHAnsi"/>
          <w:sz w:val="24"/>
          <w:szCs w:val="24"/>
          <w:lang w:val="en-US"/>
        </w:rPr>
        <w:t>, it cannot be edited.</w:t>
      </w:r>
    </w:p>
    <w:p w14:paraId="119A4B3B" w14:textId="77777777" w:rsidR="00741293" w:rsidRPr="00DD4500" w:rsidRDefault="00741293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7E3C16A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1685E7B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82EF231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4193651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B72E290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0C4B0AB" w14:textId="77777777" w:rsidR="00303D9F" w:rsidRPr="00DD4500" w:rsidRDefault="00303D9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CBC0536" w14:textId="0359C4C6" w:rsidR="00D259AF" w:rsidRPr="00397962" w:rsidRDefault="00D259AF" w:rsidP="00397962">
      <w:pPr>
        <w:pStyle w:val="Heading1"/>
        <w:rPr>
          <w:b/>
          <w:bCs/>
          <w:sz w:val="36"/>
          <w:szCs w:val="36"/>
          <w:lang w:val="en-US"/>
        </w:rPr>
      </w:pPr>
      <w:bookmarkStart w:id="2" w:name="_Toc166501375"/>
      <w:r w:rsidRPr="00397962">
        <w:rPr>
          <w:b/>
          <w:bCs/>
          <w:sz w:val="36"/>
          <w:szCs w:val="36"/>
          <w:lang w:val="en-US"/>
        </w:rPr>
        <w:lastRenderedPageBreak/>
        <w:t>Using the module</w:t>
      </w:r>
      <w:bookmarkEnd w:id="2"/>
    </w:p>
    <w:p w14:paraId="65963C4A" w14:textId="77777777" w:rsidR="00D259AF" w:rsidRPr="00DD4500" w:rsidRDefault="00D259AF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481D6EF" w14:textId="7BDBF2D3" w:rsidR="00D259AF" w:rsidRDefault="00713959" w:rsidP="00DC7801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  <w:lang w:val="en-US"/>
        </w:rPr>
      </w:pPr>
      <w:r w:rsidRPr="00713959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64B3741" wp14:editId="44BCC57B">
            <wp:simplePos x="0" y="0"/>
            <wp:positionH relativeFrom="margin">
              <wp:align>right</wp:align>
            </wp:positionH>
            <wp:positionV relativeFrom="paragraph">
              <wp:posOffset>579479</wp:posOffset>
            </wp:positionV>
            <wp:extent cx="5731510" cy="3987165"/>
            <wp:effectExtent l="19050" t="19050" r="21590" b="13335"/>
            <wp:wrapSquare wrapText="bothSides"/>
            <wp:docPr id="15059476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47689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71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To open the module, from the Start-up window, click on the </w:t>
      </w:r>
      <w:r w:rsidR="00CD5A37" w:rsidRPr="00ED2EA1">
        <w:rPr>
          <w:rFonts w:asciiTheme="majorHAnsi" w:hAnsiTheme="majorHAnsi"/>
          <w:b/>
          <w:bCs/>
          <w:sz w:val="24"/>
          <w:szCs w:val="24"/>
          <w:lang w:val="en-US"/>
        </w:rPr>
        <w:t>UNSAFE ACT/ CONDITION</w:t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 module</w:t>
      </w:r>
      <w:r w:rsidR="00DC7801">
        <w:rPr>
          <w:rFonts w:asciiTheme="majorHAnsi" w:hAnsiTheme="majorHAnsi"/>
          <w:sz w:val="24"/>
          <w:szCs w:val="24"/>
          <w:lang w:val="en-US"/>
        </w:rPr>
        <w:t>,</w:t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 under </w:t>
      </w:r>
      <w:r w:rsidR="00CD5A37" w:rsidRPr="00ED2EA1">
        <w:rPr>
          <w:rFonts w:asciiTheme="majorHAnsi" w:hAnsiTheme="majorHAnsi"/>
          <w:b/>
          <w:bCs/>
          <w:sz w:val="24"/>
          <w:szCs w:val="24"/>
          <w:lang w:val="en-US"/>
        </w:rPr>
        <w:t>HSEQ</w:t>
      </w:r>
      <w:r w:rsidR="00DC7801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="00DC7801">
        <w:rPr>
          <w:rFonts w:asciiTheme="majorHAnsi" w:hAnsiTheme="majorHAnsi"/>
          <w:sz w:val="24"/>
          <w:szCs w:val="24"/>
          <w:lang w:val="en-US"/>
        </w:rPr>
        <w:t>menu</w:t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>.</w:t>
      </w:r>
    </w:p>
    <w:p w14:paraId="47318845" w14:textId="4B4B2F21" w:rsidR="00713959" w:rsidRPr="00DD4500" w:rsidRDefault="00713959" w:rsidP="00713959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C5FC4AB" w14:textId="66EF1D7B" w:rsidR="00CD5A37" w:rsidRPr="00DD4500" w:rsidRDefault="00CD5A37" w:rsidP="00DD45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D4500">
        <w:rPr>
          <w:rFonts w:asciiTheme="majorHAnsi" w:hAnsiTheme="majorHAnsi"/>
          <w:sz w:val="24"/>
          <w:szCs w:val="24"/>
          <w:lang w:val="en-US"/>
        </w:rPr>
        <w:t xml:space="preserve">A new window will open – </w:t>
      </w:r>
    </w:p>
    <w:p w14:paraId="0B1A5B70" w14:textId="5013E9E9" w:rsidR="00CD5A37" w:rsidRPr="00DD4500" w:rsidRDefault="00CD5A37" w:rsidP="00F04A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D4500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37319F" w:rsidRPr="00ED2EA1">
        <w:rPr>
          <w:rFonts w:asciiTheme="majorHAnsi" w:hAnsiTheme="majorHAnsi"/>
          <w:b/>
          <w:bCs/>
          <w:sz w:val="24"/>
          <w:szCs w:val="24"/>
          <w:lang w:val="en-US"/>
        </w:rPr>
        <w:t>UPPER SECTION</w:t>
      </w:r>
      <w:r w:rsidRPr="00DD4500">
        <w:rPr>
          <w:rFonts w:asciiTheme="majorHAnsi" w:hAnsiTheme="majorHAnsi"/>
          <w:sz w:val="24"/>
          <w:szCs w:val="24"/>
          <w:lang w:val="en-US"/>
        </w:rPr>
        <w:t xml:space="preserve"> is the </w:t>
      </w:r>
      <w:r w:rsidRPr="003B5CEF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SEARCH FILTER</w:t>
      </w:r>
      <w:r w:rsidRPr="00DD4500">
        <w:rPr>
          <w:rFonts w:asciiTheme="majorHAnsi" w:hAnsiTheme="majorHAnsi"/>
          <w:sz w:val="24"/>
          <w:szCs w:val="24"/>
          <w:lang w:val="en-US"/>
        </w:rPr>
        <w:t xml:space="preserve"> to find a particular report, using filter options such as – </w:t>
      </w:r>
    </w:p>
    <w:p w14:paraId="690E2EEF" w14:textId="17BC4990" w:rsidR="00CD5A37" w:rsidRPr="00F04A1C" w:rsidRDefault="00CD5A37" w:rsidP="00F04A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F04A1C">
        <w:rPr>
          <w:rFonts w:asciiTheme="majorHAnsi" w:hAnsiTheme="majorHAnsi"/>
          <w:sz w:val="24"/>
          <w:szCs w:val="24"/>
          <w:lang w:val="en-US"/>
        </w:rPr>
        <w:t>Location</w:t>
      </w:r>
    </w:p>
    <w:p w14:paraId="2AC33D75" w14:textId="0047E7B4" w:rsidR="00CD5A37" w:rsidRPr="00F04A1C" w:rsidRDefault="00CD5A37" w:rsidP="00F04A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F04A1C">
        <w:rPr>
          <w:rFonts w:asciiTheme="majorHAnsi" w:hAnsiTheme="majorHAnsi"/>
          <w:sz w:val="24"/>
          <w:szCs w:val="24"/>
          <w:lang w:val="en-US"/>
        </w:rPr>
        <w:t>Details</w:t>
      </w:r>
    </w:p>
    <w:p w14:paraId="055817B8" w14:textId="2A0EE0ED" w:rsidR="00CD5A37" w:rsidRDefault="003D40CC" w:rsidP="00F04A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3D40CC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6A6262B" wp14:editId="1ACB8666">
            <wp:simplePos x="0" y="0"/>
            <wp:positionH relativeFrom="margin">
              <wp:align>center</wp:align>
            </wp:positionH>
            <wp:positionV relativeFrom="paragraph">
              <wp:posOffset>355351</wp:posOffset>
            </wp:positionV>
            <wp:extent cx="6617970" cy="1141730"/>
            <wp:effectExtent l="19050" t="19050" r="11430" b="20320"/>
            <wp:wrapSquare wrapText="bothSides"/>
            <wp:docPr id="474474534" name="Picture 1" descr="A computer screen with a re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74534" name="Picture 1" descr="A computer screen with a red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1141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37" w:rsidRPr="00F04A1C">
        <w:rPr>
          <w:rFonts w:asciiTheme="majorHAnsi" w:hAnsiTheme="majorHAnsi"/>
          <w:sz w:val="24"/>
          <w:szCs w:val="24"/>
          <w:lang w:val="en-US"/>
        </w:rPr>
        <w:t>Type</w:t>
      </w:r>
    </w:p>
    <w:p w14:paraId="51228653" w14:textId="2F03EA68" w:rsidR="003D40CC" w:rsidRPr="003D40CC" w:rsidRDefault="003D40CC" w:rsidP="003D40CC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CF68D54" w14:textId="1D0F1B9C" w:rsidR="00CD5A37" w:rsidRDefault="00ED4F04" w:rsidP="00F04A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3D40CC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4B2BFCF" wp14:editId="6E571C92">
            <wp:simplePos x="0" y="0"/>
            <wp:positionH relativeFrom="margin">
              <wp:align>center</wp:align>
            </wp:positionH>
            <wp:positionV relativeFrom="paragraph">
              <wp:posOffset>837896</wp:posOffset>
            </wp:positionV>
            <wp:extent cx="6365327" cy="3081959"/>
            <wp:effectExtent l="19050" t="19050" r="16510" b="23495"/>
            <wp:wrapSquare wrapText="bothSides"/>
            <wp:docPr id="244956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5625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327" cy="308195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37319F" w:rsidRPr="00ED2EA1">
        <w:rPr>
          <w:rFonts w:asciiTheme="majorHAnsi" w:hAnsiTheme="majorHAnsi"/>
          <w:b/>
          <w:bCs/>
          <w:sz w:val="24"/>
          <w:szCs w:val="24"/>
          <w:lang w:val="en-US"/>
        </w:rPr>
        <w:t>LOWER SECTION</w:t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 consists of the </w:t>
      </w:r>
      <w:r w:rsidR="00CD5A37" w:rsidRPr="003B5CEF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list of the Unsafe Act/ Conditions</w:t>
      </w:r>
      <w:r w:rsidR="00CD5A37" w:rsidRPr="00DD4500">
        <w:rPr>
          <w:rFonts w:asciiTheme="majorHAnsi" w:hAnsiTheme="majorHAnsi"/>
          <w:sz w:val="24"/>
          <w:szCs w:val="24"/>
          <w:lang w:val="en-US"/>
        </w:rPr>
        <w:t xml:space="preserve"> reported by the ship staff, with their current status – </w:t>
      </w:r>
      <w:r w:rsidR="00CD5A37" w:rsidRPr="00ED2EA1">
        <w:rPr>
          <w:rFonts w:asciiTheme="majorHAnsi" w:hAnsiTheme="majorHAnsi"/>
          <w:b/>
          <w:bCs/>
          <w:sz w:val="24"/>
          <w:szCs w:val="24"/>
          <w:lang w:val="en-US"/>
        </w:rPr>
        <w:t>Pending/ Completed</w:t>
      </w:r>
      <w:r w:rsidR="008D16E4" w:rsidRPr="00DD4500">
        <w:rPr>
          <w:rFonts w:asciiTheme="majorHAnsi" w:hAnsiTheme="majorHAnsi"/>
          <w:sz w:val="24"/>
          <w:szCs w:val="24"/>
          <w:lang w:val="en-US"/>
        </w:rPr>
        <w:t xml:space="preserve"> highlighted in Red and Green respectively.</w:t>
      </w:r>
    </w:p>
    <w:p w14:paraId="63FA77B8" w14:textId="0F286DF5" w:rsidR="003D40CC" w:rsidRPr="00DD4500" w:rsidRDefault="003D40CC" w:rsidP="003D40CC">
      <w:pPr>
        <w:pStyle w:val="ListParagraph"/>
        <w:spacing w:line="360" w:lineRule="auto"/>
        <w:ind w:left="1080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02A9F3F" w14:textId="54B27116" w:rsidR="008D16E4" w:rsidRPr="00DD4500" w:rsidRDefault="008D16E4" w:rsidP="00F04A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D4500">
        <w:rPr>
          <w:rFonts w:asciiTheme="majorHAnsi" w:hAnsiTheme="majorHAnsi"/>
          <w:sz w:val="24"/>
          <w:szCs w:val="24"/>
          <w:lang w:val="en-US"/>
        </w:rPr>
        <w:t xml:space="preserve">To view the report details – </w:t>
      </w:r>
    </w:p>
    <w:p w14:paraId="325F3240" w14:textId="3A7D0091" w:rsidR="00665C72" w:rsidRDefault="00ED4F04" w:rsidP="00665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ED4F04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24E3D0A" wp14:editId="18DBBABF">
            <wp:simplePos x="0" y="0"/>
            <wp:positionH relativeFrom="margin">
              <wp:align>center</wp:align>
            </wp:positionH>
            <wp:positionV relativeFrom="paragraph">
              <wp:posOffset>399884</wp:posOffset>
            </wp:positionV>
            <wp:extent cx="6528798" cy="3161471"/>
            <wp:effectExtent l="19050" t="19050" r="24765" b="20320"/>
            <wp:wrapSquare wrapText="bothSides"/>
            <wp:docPr id="336664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64500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798" cy="31614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E4" w:rsidRPr="00665C72">
        <w:rPr>
          <w:rFonts w:asciiTheme="majorHAnsi" w:hAnsiTheme="majorHAnsi"/>
          <w:sz w:val="24"/>
          <w:szCs w:val="24"/>
          <w:lang w:val="en-US"/>
        </w:rPr>
        <w:t>Click on the desired record.</w:t>
      </w:r>
    </w:p>
    <w:p w14:paraId="30FAFD51" w14:textId="203C0AF4" w:rsidR="00ED4F04" w:rsidRDefault="00ED4F04" w:rsidP="00ED4F04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7C3CADF" w14:textId="77777777" w:rsidR="00ED4F04" w:rsidRPr="00ED4F04" w:rsidRDefault="00ED4F04" w:rsidP="00ED4F04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AE8FDFB" w14:textId="14391219" w:rsidR="008D16E4" w:rsidRDefault="005A21A9" w:rsidP="00665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A21A9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C10F652" wp14:editId="55A0775D">
            <wp:simplePos x="0" y="0"/>
            <wp:positionH relativeFrom="column">
              <wp:posOffset>-116123</wp:posOffset>
            </wp:positionH>
            <wp:positionV relativeFrom="paragraph">
              <wp:posOffset>408305</wp:posOffset>
            </wp:positionV>
            <wp:extent cx="5731510" cy="4745990"/>
            <wp:effectExtent l="19050" t="19050" r="21590" b="16510"/>
            <wp:wrapSquare wrapText="bothSides"/>
            <wp:docPr id="925023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2379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59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E4" w:rsidRPr="00665C72">
        <w:rPr>
          <w:rFonts w:asciiTheme="majorHAnsi" w:hAnsiTheme="majorHAnsi"/>
          <w:sz w:val="24"/>
          <w:szCs w:val="24"/>
          <w:lang w:val="en-US"/>
        </w:rPr>
        <w:t>A new window will open with all the relevant details of the report created.</w:t>
      </w:r>
    </w:p>
    <w:p w14:paraId="623EBACA" w14:textId="717AEF3E" w:rsidR="005A21A9" w:rsidRPr="005A21A9" w:rsidRDefault="005A21A9" w:rsidP="005A21A9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A098078" w14:textId="458F22C4" w:rsidR="008D16E4" w:rsidRPr="00DD4500" w:rsidRDefault="008D16E4" w:rsidP="00F04A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DD4500">
        <w:rPr>
          <w:rFonts w:asciiTheme="majorHAnsi" w:hAnsiTheme="majorHAnsi"/>
          <w:sz w:val="24"/>
          <w:szCs w:val="24"/>
          <w:lang w:val="en-US"/>
        </w:rPr>
        <w:t xml:space="preserve">Ship Staff can </w:t>
      </w:r>
      <w:r w:rsidR="00A36F3E">
        <w:rPr>
          <w:rFonts w:asciiTheme="majorHAnsi" w:hAnsiTheme="majorHAnsi"/>
          <w:sz w:val="24"/>
          <w:szCs w:val="24"/>
          <w:lang w:val="en-US"/>
        </w:rPr>
        <w:t>view</w:t>
      </w:r>
      <w:r w:rsidR="00A36F3E" w:rsidRPr="00DD4500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D4500">
        <w:rPr>
          <w:rFonts w:asciiTheme="majorHAnsi" w:hAnsiTheme="majorHAnsi"/>
          <w:sz w:val="24"/>
          <w:szCs w:val="24"/>
          <w:lang w:val="en-US"/>
        </w:rPr>
        <w:t xml:space="preserve">the Unsafe Act/ Condition report </w:t>
      </w:r>
      <w:r w:rsidR="00A36F3E" w:rsidRPr="00BE6B15">
        <w:rPr>
          <w:rFonts w:asciiTheme="majorHAnsi" w:hAnsiTheme="majorHAnsi"/>
          <w:sz w:val="24"/>
          <w:szCs w:val="24"/>
          <w:lang w:val="en-US"/>
        </w:rPr>
        <w:t>but cannot make any changes</w:t>
      </w:r>
      <w:r w:rsidR="00A36F3E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="00A36F3E" w:rsidRPr="00BE6B15">
        <w:rPr>
          <w:rFonts w:asciiTheme="majorHAnsi" w:hAnsiTheme="majorHAnsi"/>
          <w:sz w:val="24"/>
          <w:szCs w:val="24"/>
          <w:lang w:val="en-US"/>
        </w:rPr>
        <w:t>once the report has been</w:t>
      </w:r>
      <w:r w:rsidR="00A36F3E">
        <w:rPr>
          <w:rFonts w:asciiTheme="majorHAnsi" w:hAnsiTheme="majorHAnsi"/>
          <w:b/>
          <w:bCs/>
          <w:sz w:val="24"/>
          <w:szCs w:val="24"/>
          <w:lang w:val="en-US"/>
        </w:rPr>
        <w:t xml:space="preserve"> saved and </w:t>
      </w:r>
      <w:proofErr w:type="gramStart"/>
      <w:r w:rsidR="00A36F3E">
        <w:rPr>
          <w:rFonts w:asciiTheme="majorHAnsi" w:hAnsiTheme="majorHAnsi"/>
          <w:b/>
          <w:bCs/>
          <w:sz w:val="24"/>
          <w:szCs w:val="24"/>
          <w:lang w:val="en-US"/>
        </w:rPr>
        <w:t>close</w:t>
      </w:r>
      <w:proofErr w:type="gramEnd"/>
      <w:r w:rsidR="00A36F3E">
        <w:rPr>
          <w:rFonts w:asciiTheme="majorHAnsi" w:hAnsiTheme="majorHAnsi"/>
          <w:b/>
          <w:bCs/>
          <w:sz w:val="24"/>
          <w:szCs w:val="24"/>
          <w:lang w:val="en-US"/>
        </w:rPr>
        <w:t>.</w:t>
      </w:r>
    </w:p>
    <w:p w14:paraId="58023694" w14:textId="77777777" w:rsidR="008D16E4" w:rsidRPr="00DD4500" w:rsidRDefault="008D16E4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5B0CE61" w14:textId="77777777" w:rsidR="00CD5A37" w:rsidRPr="00DD4500" w:rsidRDefault="00CD5A37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98FB7F1" w14:textId="77777777" w:rsidR="00CD5A37" w:rsidRPr="00DD4500" w:rsidRDefault="00CD5A37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4A5C552" w14:textId="77777777" w:rsidR="00A5590B" w:rsidRPr="00DD4500" w:rsidRDefault="00A5590B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8CDB3F6" w14:textId="77777777" w:rsidR="00E068B3" w:rsidRDefault="00E068B3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20AA94F" w14:textId="77777777" w:rsidR="007315FD" w:rsidRDefault="007315FD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22B8431E" w14:textId="5B842B3A" w:rsidR="007315FD" w:rsidRPr="00837D4B" w:rsidRDefault="007315FD" w:rsidP="00397962">
      <w:pPr>
        <w:pStyle w:val="Heading2"/>
        <w:rPr>
          <w:b/>
          <w:bCs/>
          <w:sz w:val="28"/>
          <w:szCs w:val="28"/>
          <w:lang w:val="en-US"/>
        </w:rPr>
      </w:pPr>
      <w:bookmarkStart w:id="3" w:name="_Toc166501376"/>
      <w:r w:rsidRPr="00837D4B">
        <w:rPr>
          <w:b/>
          <w:bCs/>
          <w:sz w:val="28"/>
          <w:szCs w:val="28"/>
          <w:lang w:val="en-US"/>
        </w:rPr>
        <w:lastRenderedPageBreak/>
        <w:t>To ADD new Unsafe Act/ Condition Report</w:t>
      </w:r>
      <w:bookmarkEnd w:id="3"/>
    </w:p>
    <w:p w14:paraId="29C12D46" w14:textId="77777777" w:rsidR="007315FD" w:rsidRDefault="007315FD" w:rsidP="00DD4500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691FC6D" w14:textId="4505BD5C" w:rsidR="003E6895" w:rsidRDefault="00593DFD" w:rsidP="00953E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93DFD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7BDE593" wp14:editId="083E3C3B">
            <wp:simplePos x="0" y="0"/>
            <wp:positionH relativeFrom="margin">
              <wp:align>left</wp:align>
            </wp:positionH>
            <wp:positionV relativeFrom="paragraph">
              <wp:posOffset>570037</wp:posOffset>
            </wp:positionV>
            <wp:extent cx="5731510" cy="3556000"/>
            <wp:effectExtent l="19050" t="19050" r="21590" b="25400"/>
            <wp:wrapSquare wrapText="bothSides"/>
            <wp:docPr id="90068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8465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6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895" w:rsidRPr="00953E37">
        <w:rPr>
          <w:rFonts w:asciiTheme="majorHAnsi" w:hAnsiTheme="majorHAnsi"/>
          <w:sz w:val="24"/>
          <w:szCs w:val="24"/>
          <w:lang w:val="en-US"/>
        </w:rPr>
        <w:t xml:space="preserve">Click on the </w:t>
      </w:r>
      <w:r w:rsidR="003E6895" w:rsidRPr="00ED2EA1">
        <w:rPr>
          <w:rFonts w:asciiTheme="majorHAnsi" w:hAnsiTheme="majorHAnsi"/>
          <w:b/>
          <w:bCs/>
          <w:sz w:val="24"/>
          <w:szCs w:val="24"/>
          <w:lang w:val="en-US"/>
        </w:rPr>
        <w:t>ADD NEW</w:t>
      </w:r>
      <w:r w:rsidR="003E6895" w:rsidRPr="00953E37">
        <w:rPr>
          <w:rFonts w:asciiTheme="majorHAnsi" w:hAnsiTheme="majorHAnsi"/>
          <w:sz w:val="24"/>
          <w:szCs w:val="24"/>
          <w:lang w:val="en-US"/>
        </w:rPr>
        <w:t xml:space="preserve"> button, from the main index screen of Unsafe Act/ Condition module.</w:t>
      </w:r>
    </w:p>
    <w:p w14:paraId="296E863D" w14:textId="324CBD45" w:rsidR="00593DFD" w:rsidRPr="00593DFD" w:rsidRDefault="00593DFD" w:rsidP="00593DFD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07F990E" w14:textId="21CCDE45" w:rsidR="003E6895" w:rsidRPr="00953E37" w:rsidRDefault="003E6895" w:rsidP="00953E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 xml:space="preserve">A new window will open to enter the following mandatory details – </w:t>
      </w:r>
    </w:p>
    <w:p w14:paraId="6D51E349" w14:textId="4D0F6FE3" w:rsidR="003E6895" w:rsidRPr="00953E37" w:rsidRDefault="003E6895" w:rsidP="00953E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>Report Date</w:t>
      </w:r>
    </w:p>
    <w:p w14:paraId="193894AA" w14:textId="7EFFAB55" w:rsidR="003E6895" w:rsidRPr="00953E37" w:rsidRDefault="003E6895" w:rsidP="00953E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>Location</w:t>
      </w:r>
    </w:p>
    <w:p w14:paraId="51712F04" w14:textId="2A4BEA63" w:rsidR="003E6895" w:rsidRPr="00953E37" w:rsidRDefault="003E6895" w:rsidP="00953E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>Type</w:t>
      </w:r>
      <w:r w:rsidR="0068237B" w:rsidRPr="00953E37">
        <w:rPr>
          <w:rFonts w:asciiTheme="majorHAnsi" w:hAnsiTheme="majorHAnsi"/>
          <w:sz w:val="24"/>
          <w:szCs w:val="24"/>
          <w:lang w:val="en-US"/>
        </w:rPr>
        <w:t xml:space="preserve"> – Unsafe Act/ Unsafe Condition</w:t>
      </w:r>
    </w:p>
    <w:p w14:paraId="4CE23ECA" w14:textId="6EBFFE58" w:rsidR="003E6895" w:rsidRPr="00953E37" w:rsidRDefault="003E6895" w:rsidP="00953E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>Act/ Condition Details</w:t>
      </w:r>
    </w:p>
    <w:p w14:paraId="4F8970A6" w14:textId="556C0546" w:rsidR="00335D3D" w:rsidRPr="00953E37" w:rsidRDefault="003E6895" w:rsidP="00953E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>Questionnaire</w:t>
      </w:r>
      <w:r w:rsidR="00335D3D" w:rsidRPr="00953E37">
        <w:rPr>
          <w:rFonts w:asciiTheme="majorHAnsi" w:hAnsiTheme="majorHAnsi"/>
          <w:sz w:val="24"/>
          <w:szCs w:val="24"/>
          <w:lang w:val="en-US"/>
        </w:rPr>
        <w:t>s and Remarks</w:t>
      </w:r>
    </w:p>
    <w:p w14:paraId="74A0E062" w14:textId="792B0E33" w:rsidR="00335D3D" w:rsidRDefault="00335D3D" w:rsidP="00953E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953E37">
        <w:rPr>
          <w:rFonts w:asciiTheme="majorHAnsi" w:hAnsiTheme="majorHAnsi"/>
          <w:sz w:val="24"/>
          <w:szCs w:val="24"/>
          <w:lang w:val="en-US"/>
        </w:rPr>
        <w:t xml:space="preserve">Once all the details have been added, click on </w:t>
      </w:r>
      <w:r w:rsidR="009D4D24" w:rsidRPr="00953E37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9D4D24" w:rsidRPr="00ED2EA1">
        <w:rPr>
          <w:rFonts w:asciiTheme="majorHAnsi" w:hAnsiTheme="majorHAnsi"/>
          <w:b/>
          <w:bCs/>
          <w:sz w:val="24"/>
          <w:szCs w:val="24"/>
          <w:lang w:val="en-US"/>
        </w:rPr>
        <w:t>SAVE</w:t>
      </w:r>
      <w:r w:rsidRPr="00ED2EA1">
        <w:rPr>
          <w:rFonts w:asciiTheme="majorHAnsi" w:hAnsiTheme="majorHAnsi"/>
          <w:b/>
          <w:bCs/>
          <w:sz w:val="24"/>
          <w:szCs w:val="24"/>
          <w:lang w:val="en-US"/>
        </w:rPr>
        <w:t xml:space="preserve"> &amp; CLOSE</w:t>
      </w:r>
      <w:r w:rsidRPr="00953E37">
        <w:rPr>
          <w:rFonts w:asciiTheme="majorHAnsi" w:hAnsiTheme="majorHAnsi"/>
          <w:sz w:val="24"/>
          <w:szCs w:val="24"/>
          <w:lang w:val="en-US"/>
        </w:rPr>
        <w:t xml:space="preserve"> button.</w:t>
      </w:r>
    </w:p>
    <w:p w14:paraId="408052DE" w14:textId="77777777" w:rsidR="00503C0B" w:rsidRDefault="00503C0B" w:rsidP="00503C0B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EA47841" w14:textId="2D33A873" w:rsidR="00503C0B" w:rsidRDefault="00503C0B" w:rsidP="00503C0B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03C0B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1AEAA04A" wp14:editId="246463C3">
            <wp:simplePos x="0" y="0"/>
            <wp:positionH relativeFrom="margin">
              <wp:align>center</wp:align>
            </wp:positionH>
            <wp:positionV relativeFrom="paragraph">
              <wp:posOffset>19657</wp:posOffset>
            </wp:positionV>
            <wp:extent cx="4799330" cy="3973830"/>
            <wp:effectExtent l="19050" t="19050" r="20320" b="26670"/>
            <wp:wrapSquare wrapText="bothSides"/>
            <wp:docPr id="1523520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203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9738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BBAFA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1C48C885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76234924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6EEAFA18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7B792CB1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10029794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4AC7CFE2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14D73EEF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393DE4D1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43DABE09" w14:textId="77777777" w:rsid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11DC3854" w14:textId="77777777" w:rsid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1AAE79F6" w14:textId="77777777" w:rsid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62676F8D" w14:textId="77777777" w:rsidR="00503C0B" w:rsidRPr="00503C0B" w:rsidRDefault="00503C0B" w:rsidP="00503C0B">
      <w:pPr>
        <w:rPr>
          <w:rFonts w:asciiTheme="majorHAnsi" w:hAnsiTheme="majorHAnsi"/>
          <w:sz w:val="24"/>
          <w:szCs w:val="24"/>
          <w:lang w:val="en-US"/>
        </w:rPr>
      </w:pPr>
    </w:p>
    <w:p w14:paraId="5CCB0DA4" w14:textId="140F0FEB" w:rsidR="0042787F" w:rsidRDefault="00503C0B" w:rsidP="00953E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03C0B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04FB26C7" wp14:editId="6113D11C">
            <wp:simplePos x="0" y="0"/>
            <wp:positionH relativeFrom="margin">
              <wp:align>center</wp:align>
            </wp:positionH>
            <wp:positionV relativeFrom="paragraph">
              <wp:posOffset>351072</wp:posOffset>
            </wp:positionV>
            <wp:extent cx="5180965" cy="3214370"/>
            <wp:effectExtent l="19050" t="19050" r="19685" b="24130"/>
            <wp:wrapSquare wrapText="bothSides"/>
            <wp:docPr id="281962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6277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2143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D24" w:rsidRPr="00953E37">
        <w:rPr>
          <w:rFonts w:asciiTheme="majorHAnsi" w:hAnsiTheme="majorHAnsi"/>
          <w:sz w:val="24"/>
          <w:szCs w:val="24"/>
          <w:lang w:val="en-US"/>
        </w:rPr>
        <w:t>The report will be added to the existing list</w:t>
      </w:r>
      <w:r w:rsidR="0042787F" w:rsidRPr="00953E37">
        <w:rPr>
          <w:rFonts w:asciiTheme="majorHAnsi" w:hAnsiTheme="majorHAnsi"/>
          <w:sz w:val="24"/>
          <w:szCs w:val="24"/>
          <w:lang w:val="en-US"/>
        </w:rPr>
        <w:t xml:space="preserve"> with Status as </w:t>
      </w:r>
      <w:r w:rsidR="0042787F" w:rsidRPr="00ED2EA1">
        <w:rPr>
          <w:rFonts w:asciiTheme="majorHAnsi" w:hAnsiTheme="majorHAnsi"/>
          <w:b/>
          <w:bCs/>
          <w:sz w:val="24"/>
          <w:szCs w:val="24"/>
          <w:lang w:val="en-US"/>
        </w:rPr>
        <w:t>PENDING</w:t>
      </w:r>
      <w:r w:rsidR="0042787F" w:rsidRPr="00953E37">
        <w:rPr>
          <w:rFonts w:asciiTheme="majorHAnsi" w:hAnsiTheme="majorHAnsi"/>
          <w:sz w:val="24"/>
          <w:szCs w:val="24"/>
          <w:lang w:val="en-US"/>
        </w:rPr>
        <w:t>.</w:t>
      </w:r>
    </w:p>
    <w:p w14:paraId="0EF1DA55" w14:textId="649A71DD" w:rsidR="00503C0B" w:rsidRPr="00503C0B" w:rsidRDefault="00503C0B" w:rsidP="00503C0B">
      <w:p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9E06051" w14:textId="481AFBC6" w:rsidR="006A20DD" w:rsidRPr="00503C0B" w:rsidRDefault="005D553C" w:rsidP="00DD45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03C0B">
        <w:rPr>
          <w:rFonts w:asciiTheme="majorHAnsi" w:hAnsiTheme="majorHAnsi"/>
          <w:sz w:val="24"/>
          <w:szCs w:val="24"/>
          <w:lang w:val="en-US"/>
        </w:rPr>
        <w:t xml:space="preserve">The further process to </w:t>
      </w:r>
      <w:r w:rsidRPr="00ED2EA1">
        <w:rPr>
          <w:rFonts w:asciiTheme="majorHAnsi" w:hAnsiTheme="majorHAnsi"/>
          <w:b/>
          <w:bCs/>
          <w:sz w:val="24"/>
          <w:szCs w:val="24"/>
          <w:lang w:val="en-US"/>
        </w:rPr>
        <w:t>REVIEW</w:t>
      </w:r>
      <w:r w:rsidRPr="00503C0B">
        <w:rPr>
          <w:rFonts w:asciiTheme="majorHAnsi" w:hAnsiTheme="majorHAnsi"/>
          <w:sz w:val="24"/>
          <w:szCs w:val="24"/>
          <w:lang w:val="en-US"/>
        </w:rPr>
        <w:t xml:space="preserve"> &amp; </w:t>
      </w:r>
      <w:r w:rsidR="00CC22CB" w:rsidRPr="00503C0B">
        <w:rPr>
          <w:rFonts w:asciiTheme="majorHAnsi" w:hAnsiTheme="majorHAnsi"/>
          <w:sz w:val="24"/>
          <w:szCs w:val="24"/>
          <w:lang w:val="en-US"/>
        </w:rPr>
        <w:t xml:space="preserve">marking as </w:t>
      </w:r>
      <w:r w:rsidR="00CC22CB" w:rsidRPr="00ED2EA1">
        <w:rPr>
          <w:rFonts w:asciiTheme="majorHAnsi" w:hAnsiTheme="majorHAnsi"/>
          <w:b/>
          <w:bCs/>
          <w:sz w:val="24"/>
          <w:szCs w:val="24"/>
          <w:lang w:val="en-US"/>
        </w:rPr>
        <w:t>COMPLETED</w:t>
      </w:r>
      <w:r w:rsidRPr="00503C0B">
        <w:rPr>
          <w:rFonts w:asciiTheme="majorHAnsi" w:hAnsiTheme="majorHAnsi"/>
          <w:sz w:val="24"/>
          <w:szCs w:val="24"/>
          <w:lang w:val="en-US"/>
        </w:rPr>
        <w:t xml:space="preserve"> will be done by the office end.</w:t>
      </w:r>
    </w:p>
    <w:sectPr w:rsidR="006A20DD" w:rsidRPr="00503C0B" w:rsidSect="00F128AA">
      <w:footerReference w:type="default" r:id="rId16"/>
      <w:pgSz w:w="11906" w:h="16838" w:code="9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C934" w14:textId="77777777" w:rsidR="00EE7009" w:rsidRDefault="00EE7009" w:rsidP="00F128AA">
      <w:pPr>
        <w:spacing w:after="0" w:line="240" w:lineRule="auto"/>
      </w:pPr>
      <w:r>
        <w:separator/>
      </w:r>
    </w:p>
  </w:endnote>
  <w:endnote w:type="continuationSeparator" w:id="0">
    <w:p w14:paraId="3428769A" w14:textId="77777777" w:rsidR="00EE7009" w:rsidRDefault="00EE7009" w:rsidP="00F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42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59729" w14:textId="1F359A76" w:rsidR="00F128AA" w:rsidRDefault="00F128AA" w:rsidP="00F128AA">
        <w:pPr>
          <w:pStyle w:val="Footer"/>
        </w:pPr>
        <w:r>
          <w:t xml:space="preserve">Updated On: </w:t>
        </w:r>
        <w:r w:rsidR="00067ACF">
          <w:t xml:space="preserve">01 </w:t>
        </w:r>
        <w:r w:rsidR="00A36F3E">
          <w:t>August</w:t>
        </w:r>
        <w:r>
          <w:t>’24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F32FF">
          <w:rPr>
            <w:noProof/>
          </w:rPr>
          <w:t xml:space="preserve"> of 7</w:t>
        </w:r>
      </w:p>
    </w:sdtContent>
  </w:sdt>
  <w:p w14:paraId="4D41A1AB" w14:textId="77777777" w:rsidR="00F128AA" w:rsidRDefault="00F1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0845" w14:textId="77777777" w:rsidR="00EE7009" w:rsidRDefault="00EE7009" w:rsidP="00F128AA">
      <w:pPr>
        <w:spacing w:after="0" w:line="240" w:lineRule="auto"/>
      </w:pPr>
      <w:r>
        <w:separator/>
      </w:r>
    </w:p>
  </w:footnote>
  <w:footnote w:type="continuationSeparator" w:id="0">
    <w:p w14:paraId="70B79785" w14:textId="77777777" w:rsidR="00EE7009" w:rsidRDefault="00EE7009" w:rsidP="00F1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472"/>
    <w:multiLevelType w:val="hybridMultilevel"/>
    <w:tmpl w:val="71867C5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D3465"/>
    <w:multiLevelType w:val="hybridMultilevel"/>
    <w:tmpl w:val="88BE7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70D7"/>
    <w:multiLevelType w:val="hybridMultilevel"/>
    <w:tmpl w:val="87925B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52A41"/>
    <w:multiLevelType w:val="hybridMultilevel"/>
    <w:tmpl w:val="608C5E5E"/>
    <w:lvl w:ilvl="0" w:tplc="ABB83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E038F"/>
    <w:multiLevelType w:val="hybridMultilevel"/>
    <w:tmpl w:val="5EAEA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5FA6"/>
    <w:multiLevelType w:val="hybridMultilevel"/>
    <w:tmpl w:val="66CCFF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067A4"/>
    <w:multiLevelType w:val="hybridMultilevel"/>
    <w:tmpl w:val="B4AE1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47D45"/>
    <w:multiLevelType w:val="hybridMultilevel"/>
    <w:tmpl w:val="3B6065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F5324"/>
    <w:multiLevelType w:val="hybridMultilevel"/>
    <w:tmpl w:val="8864C7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29328">
    <w:abstractNumId w:val="7"/>
  </w:num>
  <w:num w:numId="2" w16cid:durableId="1066994139">
    <w:abstractNumId w:val="3"/>
  </w:num>
  <w:num w:numId="3" w16cid:durableId="827406185">
    <w:abstractNumId w:val="0"/>
  </w:num>
  <w:num w:numId="4" w16cid:durableId="1323977">
    <w:abstractNumId w:val="8"/>
  </w:num>
  <w:num w:numId="5" w16cid:durableId="526717806">
    <w:abstractNumId w:val="2"/>
  </w:num>
  <w:num w:numId="6" w16cid:durableId="2080248980">
    <w:abstractNumId w:val="1"/>
  </w:num>
  <w:num w:numId="7" w16cid:durableId="954797494">
    <w:abstractNumId w:val="5"/>
  </w:num>
  <w:num w:numId="8" w16cid:durableId="41827017">
    <w:abstractNumId w:val="6"/>
  </w:num>
  <w:num w:numId="9" w16cid:durableId="437212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AA"/>
    <w:rsid w:val="00004203"/>
    <w:rsid w:val="00025B53"/>
    <w:rsid w:val="00067ACF"/>
    <w:rsid w:val="000A5A2F"/>
    <w:rsid w:val="00114898"/>
    <w:rsid w:val="001A6B4A"/>
    <w:rsid w:val="001C4C43"/>
    <w:rsid w:val="001C5370"/>
    <w:rsid w:val="00206A34"/>
    <w:rsid w:val="00215F31"/>
    <w:rsid w:val="002A5E61"/>
    <w:rsid w:val="002B5392"/>
    <w:rsid w:val="002F0EF9"/>
    <w:rsid w:val="00303D9F"/>
    <w:rsid w:val="00322EA4"/>
    <w:rsid w:val="00332803"/>
    <w:rsid w:val="00335D3D"/>
    <w:rsid w:val="0037319F"/>
    <w:rsid w:val="0038562C"/>
    <w:rsid w:val="00397962"/>
    <w:rsid w:val="003B5CEF"/>
    <w:rsid w:val="003D0966"/>
    <w:rsid w:val="003D40CC"/>
    <w:rsid w:val="003E6895"/>
    <w:rsid w:val="003F7165"/>
    <w:rsid w:val="00401A97"/>
    <w:rsid w:val="0042787F"/>
    <w:rsid w:val="0046730D"/>
    <w:rsid w:val="004D5963"/>
    <w:rsid w:val="004D7238"/>
    <w:rsid w:val="00503C0B"/>
    <w:rsid w:val="00555547"/>
    <w:rsid w:val="00575981"/>
    <w:rsid w:val="00593DFD"/>
    <w:rsid w:val="005A21A9"/>
    <w:rsid w:val="005B0091"/>
    <w:rsid w:val="005D3759"/>
    <w:rsid w:val="005D553C"/>
    <w:rsid w:val="0061606B"/>
    <w:rsid w:val="00641657"/>
    <w:rsid w:val="00646FC8"/>
    <w:rsid w:val="00665C72"/>
    <w:rsid w:val="0068237B"/>
    <w:rsid w:val="006839C0"/>
    <w:rsid w:val="006873D4"/>
    <w:rsid w:val="006A20DD"/>
    <w:rsid w:val="006C28B1"/>
    <w:rsid w:val="006E490F"/>
    <w:rsid w:val="00713959"/>
    <w:rsid w:val="00725D57"/>
    <w:rsid w:val="007315FD"/>
    <w:rsid w:val="00741293"/>
    <w:rsid w:val="00837D4B"/>
    <w:rsid w:val="00884748"/>
    <w:rsid w:val="008D16E4"/>
    <w:rsid w:val="00953E37"/>
    <w:rsid w:val="009D4D24"/>
    <w:rsid w:val="00A36F3E"/>
    <w:rsid w:val="00A5590B"/>
    <w:rsid w:val="00A57EBB"/>
    <w:rsid w:val="00AE4D46"/>
    <w:rsid w:val="00AF029F"/>
    <w:rsid w:val="00BE6B15"/>
    <w:rsid w:val="00C42301"/>
    <w:rsid w:val="00C93B44"/>
    <w:rsid w:val="00CB30BF"/>
    <w:rsid w:val="00CC22CB"/>
    <w:rsid w:val="00CD4AE4"/>
    <w:rsid w:val="00CD5A37"/>
    <w:rsid w:val="00CE3398"/>
    <w:rsid w:val="00D259AF"/>
    <w:rsid w:val="00DC7801"/>
    <w:rsid w:val="00DD4500"/>
    <w:rsid w:val="00E068B3"/>
    <w:rsid w:val="00E829E7"/>
    <w:rsid w:val="00EC620F"/>
    <w:rsid w:val="00ED2EA1"/>
    <w:rsid w:val="00ED4F04"/>
    <w:rsid w:val="00EE7009"/>
    <w:rsid w:val="00F00210"/>
    <w:rsid w:val="00F04A1C"/>
    <w:rsid w:val="00F102C3"/>
    <w:rsid w:val="00F128AA"/>
    <w:rsid w:val="00F477B7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1F31"/>
  <w15:chartTrackingRefBased/>
  <w15:docId w15:val="{C2DA4943-7AE7-4A9E-8EA1-F48E9A1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8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AA"/>
  </w:style>
  <w:style w:type="paragraph" w:styleId="Footer">
    <w:name w:val="footer"/>
    <w:basedOn w:val="Normal"/>
    <w:link w:val="FooterChar"/>
    <w:uiPriority w:val="99"/>
    <w:unhideWhenUsed/>
    <w:rsid w:val="00F1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AA"/>
  </w:style>
  <w:style w:type="paragraph" w:styleId="TOCHeading">
    <w:name w:val="TOC Heading"/>
    <w:basedOn w:val="Heading1"/>
    <w:next w:val="Normal"/>
    <w:uiPriority w:val="39"/>
    <w:unhideWhenUsed/>
    <w:qFormat/>
    <w:rsid w:val="005D3759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D37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375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D3759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3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F977-679D-490A-8227-95D3E21E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Enix13</cp:lastModifiedBy>
  <cp:revision>4</cp:revision>
  <cp:lastPrinted>2024-05-13T08:38:00Z</cp:lastPrinted>
  <dcterms:created xsi:type="dcterms:W3CDTF">2024-09-05T05:50:00Z</dcterms:created>
  <dcterms:modified xsi:type="dcterms:W3CDTF">2024-09-16T06:27:00Z</dcterms:modified>
</cp:coreProperties>
</file>