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701B8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M/E LO. PURIFIER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SJ30G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checked and cleaned frame trap for gear contamination, sludge deposits, y-strainer. Operating water drain outlet</w:t>
            </w:r>
            <w:r w:rsidR="00F30050">
              <w:rPr>
                <w:rFonts w:ascii="Arial" w:hAnsi="Arial" w:cs="Arial"/>
                <w:sz w:val="20"/>
                <w:szCs w:val="20"/>
              </w:rPr>
              <w:t xml:space="preserve"> made clear and alarms tested for discharge detector.</w:t>
            </w:r>
            <w:r w:rsidR="00CF2422">
              <w:rPr>
                <w:rFonts w:ascii="Arial" w:hAnsi="Arial" w:cs="Arial"/>
                <w:sz w:val="20"/>
                <w:szCs w:val="20"/>
              </w:rPr>
              <w:t xml:space="preserve"> sump oil renewed.</w:t>
            </w:r>
            <w:bookmarkStart w:id="15" w:name="_GoBack"/>
            <w:bookmarkEnd w:id="15"/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F30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sz w:val="20"/>
                <w:szCs w:val="20"/>
              </w:rPr>
              <w:t>1</w:t>
            </w:r>
            <w:r w:rsidR="00F30050">
              <w:rPr>
                <w:rFonts w:ascii="Arial" w:hAnsi="Arial" w:cs="Arial"/>
                <w:sz w:val="20"/>
                <w:szCs w:val="20"/>
              </w:rPr>
              <w:t>3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AC" w:rsidRDefault="009B7EAC" w:rsidP="0020361D">
      <w:r>
        <w:separator/>
      </w:r>
    </w:p>
  </w:endnote>
  <w:endnote w:type="continuationSeparator" w:id="0">
    <w:p w:rsidR="009B7EAC" w:rsidRDefault="009B7EAC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AC" w:rsidRDefault="009B7EAC" w:rsidP="0020361D">
      <w:r>
        <w:separator/>
      </w:r>
    </w:p>
  </w:footnote>
  <w:footnote w:type="continuationSeparator" w:id="0">
    <w:p w:rsidR="009B7EAC" w:rsidRDefault="009B7EAC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5219"/>
    <w:rsid w:val="009B16BC"/>
    <w:rsid w:val="009B7EAC"/>
    <w:rsid w:val="009E158E"/>
    <w:rsid w:val="00A52CBE"/>
    <w:rsid w:val="00A61FC6"/>
    <w:rsid w:val="00AC288B"/>
    <w:rsid w:val="00AE0369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C83CD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98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Windows User</cp:lastModifiedBy>
  <cp:revision>19</cp:revision>
  <cp:lastPrinted>2020-05-27T16:37:00Z</cp:lastPrinted>
  <dcterms:created xsi:type="dcterms:W3CDTF">2020-05-04T17:41:00Z</dcterms:created>
  <dcterms:modified xsi:type="dcterms:W3CDTF">2020-11-18T08:15:00Z</dcterms:modified>
</cp:coreProperties>
</file>