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7D1A25" w:rsidTr="007D1A25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7D1A25" w:rsidRDefault="007D1A25">
            <w:pPr>
              <w:rPr>
                <w:rFonts w:ascii="Tahoma" w:eastAsia="Times New Roman" w:hAnsi="Tahoma" w:cs="Tahoma"/>
                <w:vanish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vanish/>
                <w:sz w:val="21"/>
                <w:szCs w:val="21"/>
              </w:rPr>
              <w:t>MailInfo</w:t>
            </w:r>
          </w:p>
          <w:p w:rsidR="007D1A25" w:rsidRDefault="007D1A25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Dear Master &amp; Chief Engineer</w:t>
            </w:r>
            <w:proofErr w:type="gramStart"/>
            <w:r>
              <w:rPr>
                <w:rFonts w:ascii="Tahoma" w:eastAsia="Times New Roman" w:hAnsi="Tahoma" w:cs="Tahoma"/>
                <w:sz w:val="21"/>
                <w:szCs w:val="21"/>
              </w:rPr>
              <w:t>,</w:t>
            </w:r>
            <w:proofErr w:type="gramEnd"/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Kindly take note of the below list of Quality Manual Procedures/Forms which have a newer version uploaded in Jot ERP: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>
              <w:rPr>
                <w:rFonts w:ascii="Tahoma" w:eastAsia="Times New Roman" w:hAnsi="Tahoma" w:cs="Tahoma"/>
                <w:color w:val="FFFFFF"/>
                <w:sz w:val="21"/>
                <w:szCs w:val="21"/>
              </w:rPr>
              <w:t>====================================================================================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1. QMS / Chapter 02 - Administration / ISM Manual / Chapter 02 - Administration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2. QMS / Chapter 03 - Personnel / ISM Manual / Chapter 03 - Personnel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3. QMS / ISM Manual / Chapter 04 - Bridge / Chapter 04 - Bridge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4. QMS / ISM Manual / Chapter 05 - Maintenance / Chapter 05 - Maintenance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5. QMS / ISM Manual / Chapter 06 - Cargo Operations / Chapter 06 - Cargo Operations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6. QMS / ISM Manual / Chapter 07 - Safety / Chapter 07 - Safety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7. QMS / ISM Manual / Chapter 09 - Shipboard Emergency Procedure / Chapter 09 - Shipboard Emergency Procedure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8. QMS / ISM Manual / Chapter 11 - Emergency Procedure Manual / Chapter 11 - Emergency Procedure Manual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9. QMS / ISM Manual / Chapter 12 - ECDIS Procedure / Chapter 12 - ECDIS Procedure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10. QMS / Forms / 01 - Master / M. 1.10 - Form Index List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11. QMS / Forms / 02 - Bridge / B. 7.94 - Emergency Towing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br/>
              <w:t>12. QMS / Forms / 02 - Bridge / B. 7.99 - Heavy Weather Damage</w:t>
            </w:r>
          </w:p>
        </w:tc>
      </w:tr>
      <w:tr w:rsidR="007D1A25" w:rsidTr="007D1A25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A25" w:rsidRDefault="007D1A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7D1A25" w:rsidRDefault="007D1A25">
            <w:pPr>
              <w:pStyle w:val="NormalWeb"/>
              <w:spacing w:line="300" w:lineRule="atLeast"/>
              <w:rPr>
                <w:rFonts w:ascii="Tahoma" w:hAnsi="Tahoma" w:cs="Tahoma"/>
                <w:color w:val="7C7C7C"/>
                <w:sz w:val="21"/>
                <w:szCs w:val="21"/>
              </w:rPr>
            </w:pPr>
            <w:r>
              <w:rPr>
                <w:rFonts w:ascii="Tahoma" w:hAnsi="Tahoma" w:cs="Tahoma"/>
                <w:color w:val="7C7C7C"/>
                <w:sz w:val="21"/>
                <w:szCs w:val="21"/>
              </w:rPr>
              <w:t>Best Regards, </w:t>
            </w:r>
            <w:r>
              <w:rPr>
                <w:rFonts w:ascii="Tahoma" w:hAnsi="Tahoma" w:cs="Tahoma"/>
                <w:color w:val="7C7C7C"/>
                <w:sz w:val="21"/>
                <w:szCs w:val="21"/>
              </w:rPr>
              <w:br/>
              <w:t>Jot ERP Notifier  </w:t>
            </w:r>
            <w:r>
              <w:rPr>
                <w:rFonts w:ascii="Tahoma" w:hAnsi="Tahoma" w:cs="Tahoma"/>
                <w:color w:val="7C7C7C"/>
                <w:sz w:val="21"/>
                <w:szCs w:val="21"/>
              </w:rPr>
              <w:br/>
              <w:t xml:space="preserve">on behalf of </w:t>
            </w:r>
            <w:r>
              <w:rPr>
                <w:rStyle w:val="Strong"/>
                <w:rFonts w:ascii="Tahoma" w:hAnsi="Tahoma" w:cs="Tahoma"/>
                <w:color w:val="7C7C7C"/>
                <w:sz w:val="21"/>
                <w:szCs w:val="21"/>
              </w:rPr>
              <w:t>Maritec Tanker Management Private Limited</w:t>
            </w:r>
          </w:p>
        </w:tc>
      </w:tr>
    </w:tbl>
    <w:p w:rsidR="007C78F4" w:rsidRDefault="007C78F4">
      <w:bookmarkStart w:id="0" w:name="_GoBack"/>
      <w:bookmarkEnd w:id="0"/>
    </w:p>
    <w:sectPr w:rsidR="007C78F4" w:rsidSect="00C74067">
      <w:pgSz w:w="11907" w:h="16840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25"/>
    <w:rsid w:val="000329E9"/>
    <w:rsid w:val="007C78F4"/>
    <w:rsid w:val="007D1A25"/>
    <w:rsid w:val="00BA2ABF"/>
    <w:rsid w:val="00C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C59D5-E735-4934-BF74-BC8838E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A2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1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>HP Inc.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1</cp:revision>
  <dcterms:created xsi:type="dcterms:W3CDTF">2021-03-09T02:14:00Z</dcterms:created>
  <dcterms:modified xsi:type="dcterms:W3CDTF">2021-03-09T02:15:00Z</dcterms:modified>
</cp:coreProperties>
</file>